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78" w:rsidRDefault="005D350D">
      <w:pPr>
        <w:pStyle w:val="A8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97155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82799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715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54B78" w:rsidRDefault="005D350D">
      <w:pPr>
        <w:pStyle w:val="A8"/>
        <w:jc w:val="center"/>
        <w:rPr>
          <w:rStyle w:val="header-user-nam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eader-user-name"/>
          <w:rFonts w:ascii="Times New Roman" w:hAnsi="Times New Roman"/>
          <w:b/>
          <w:bCs/>
          <w:sz w:val="28"/>
          <w:szCs w:val="28"/>
        </w:rPr>
        <w:t>ПОЛОЖЕНИЕ</w:t>
      </w:r>
    </w:p>
    <w:p w:rsidR="00554B78" w:rsidRDefault="005D350D">
      <w:pPr>
        <w:pStyle w:val="A8"/>
        <w:jc w:val="center"/>
        <w:rPr>
          <w:rStyle w:val="header-user-nam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eader-user-name"/>
          <w:rFonts w:ascii="Times New Roman" w:hAnsi="Times New Roman"/>
          <w:b/>
          <w:bCs/>
          <w:sz w:val="28"/>
          <w:szCs w:val="28"/>
        </w:rPr>
        <w:t xml:space="preserve">о проведении ежегодного конкурса «Студент года </w:t>
      </w:r>
      <w:r>
        <w:rPr>
          <w:rStyle w:val="header-user-name"/>
          <w:rFonts w:ascii="Times New Roman" w:hAnsi="Times New Roman"/>
          <w:b/>
          <w:bCs/>
          <w:sz w:val="28"/>
          <w:szCs w:val="28"/>
        </w:rPr>
        <w:t>- 2015</w:t>
      </w:r>
      <w:r>
        <w:rPr>
          <w:rStyle w:val="header-user-name"/>
          <w:rFonts w:ascii="Times New Roman" w:hAnsi="Times New Roman"/>
          <w:b/>
          <w:bCs/>
          <w:sz w:val="28"/>
          <w:szCs w:val="28"/>
        </w:rPr>
        <w:t>»</w:t>
      </w:r>
    </w:p>
    <w:p w:rsidR="00554B78" w:rsidRDefault="00554B78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B78" w:rsidRDefault="005D350D">
      <w:pPr>
        <w:pStyle w:val="A8"/>
        <w:numPr>
          <w:ilvl w:val="0"/>
          <w:numId w:val="2"/>
        </w:numPr>
        <w:jc w:val="both"/>
        <w:rPr>
          <w:rStyle w:val="header-user-nam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eader-user-name"/>
          <w:rFonts w:ascii="Times New Roman" w:hAnsi="Times New Roman"/>
          <w:b/>
          <w:bCs/>
          <w:sz w:val="28"/>
          <w:szCs w:val="28"/>
        </w:rPr>
        <w:t xml:space="preserve">Организаторы конкурса </w:t>
      </w:r>
    </w:p>
    <w:p w:rsidR="00554B78" w:rsidRDefault="00554B78">
      <w:pPr>
        <w:pStyle w:val="A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B78" w:rsidRDefault="005D350D">
      <w:pPr>
        <w:pStyle w:val="A8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Style w:val="header-user-name"/>
          <w:rFonts w:ascii="Times New Roman" w:hAnsi="Times New Roman"/>
          <w:sz w:val="28"/>
          <w:szCs w:val="28"/>
        </w:rPr>
        <w:t xml:space="preserve">Ежегодный конкурс «Студент года </w:t>
      </w:r>
      <w:r>
        <w:rPr>
          <w:rStyle w:val="header-user-name"/>
          <w:rFonts w:ascii="Times New Roman" w:hAnsi="Times New Roman"/>
          <w:sz w:val="28"/>
          <w:szCs w:val="28"/>
        </w:rPr>
        <w:t>- 2015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» </w:t>
      </w:r>
      <w:r>
        <w:rPr>
          <w:rStyle w:val="header-user-name"/>
          <w:rFonts w:ascii="Times New Roman" w:hAnsi="Times New Roman"/>
          <w:sz w:val="28"/>
          <w:szCs w:val="28"/>
        </w:rPr>
        <w:t>(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далее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- </w:t>
      </w:r>
      <w:r>
        <w:rPr>
          <w:rStyle w:val="header-user-name"/>
          <w:rFonts w:ascii="Times New Roman" w:hAnsi="Times New Roman"/>
          <w:sz w:val="28"/>
          <w:szCs w:val="28"/>
        </w:rPr>
        <w:t>Конкурс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) </w:t>
      </w:r>
      <w:r>
        <w:rPr>
          <w:rStyle w:val="header-user-name"/>
          <w:rFonts w:ascii="Times New Roman" w:hAnsi="Times New Roman"/>
          <w:sz w:val="28"/>
          <w:szCs w:val="28"/>
        </w:rPr>
        <w:t>проводится Администрацией ФГБОУ ВПО «Университет имени О</w:t>
      </w:r>
      <w:r>
        <w:rPr>
          <w:rStyle w:val="header-user-name"/>
          <w:rFonts w:ascii="Times New Roman" w:hAnsi="Times New Roman"/>
          <w:sz w:val="28"/>
          <w:szCs w:val="28"/>
        </w:rPr>
        <w:t>.</w:t>
      </w:r>
      <w:r>
        <w:rPr>
          <w:rStyle w:val="header-user-name"/>
          <w:rFonts w:ascii="Times New Roman" w:hAnsi="Times New Roman"/>
          <w:sz w:val="28"/>
          <w:szCs w:val="28"/>
        </w:rPr>
        <w:t>Е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header-user-name"/>
          <w:rFonts w:ascii="Times New Roman" w:hAnsi="Times New Roman"/>
          <w:sz w:val="28"/>
          <w:szCs w:val="28"/>
        </w:rPr>
        <w:t>Кутафина</w:t>
      </w:r>
      <w:proofErr w:type="spellEnd"/>
      <w:r>
        <w:rPr>
          <w:rStyle w:val="header-user-name"/>
          <w:rFonts w:ascii="Times New Roman" w:hAnsi="Times New Roman"/>
          <w:sz w:val="28"/>
          <w:szCs w:val="28"/>
        </w:rPr>
        <w:t xml:space="preserve"> </w:t>
      </w:r>
      <w:r>
        <w:rPr>
          <w:rStyle w:val="header-user-name"/>
          <w:rFonts w:ascii="Times New Roman" w:hAnsi="Times New Roman"/>
          <w:sz w:val="28"/>
          <w:szCs w:val="28"/>
        </w:rPr>
        <w:t>(</w:t>
      </w:r>
      <w:r>
        <w:rPr>
          <w:rStyle w:val="header-user-name"/>
          <w:rFonts w:ascii="Times New Roman" w:hAnsi="Times New Roman"/>
          <w:sz w:val="28"/>
          <w:szCs w:val="28"/>
        </w:rPr>
        <w:t>МГЮА</w:t>
      </w:r>
      <w:r>
        <w:rPr>
          <w:rStyle w:val="header-user-name"/>
          <w:rFonts w:ascii="Times New Roman" w:hAnsi="Times New Roman"/>
          <w:sz w:val="28"/>
          <w:szCs w:val="28"/>
        </w:rPr>
        <w:t>)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» </w:t>
      </w:r>
      <w:r>
        <w:rPr>
          <w:rStyle w:val="header-user-name"/>
          <w:rFonts w:ascii="Times New Roman" w:hAnsi="Times New Roman"/>
          <w:sz w:val="28"/>
          <w:szCs w:val="28"/>
        </w:rPr>
        <w:t>(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далее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- </w:t>
      </w:r>
      <w:r>
        <w:rPr>
          <w:rStyle w:val="header-user-name"/>
          <w:rFonts w:ascii="Times New Roman" w:hAnsi="Times New Roman"/>
          <w:sz w:val="28"/>
          <w:szCs w:val="28"/>
        </w:rPr>
        <w:t>Университет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), </w:t>
      </w:r>
      <w:r>
        <w:rPr>
          <w:rStyle w:val="header-user-name"/>
          <w:rFonts w:ascii="Times New Roman" w:hAnsi="Times New Roman"/>
          <w:sz w:val="28"/>
          <w:szCs w:val="28"/>
        </w:rPr>
        <w:t>Специалистами по работе с молодежью и Ассоциацией студентов Университета среди студентов первого  и второго курсов институтов Университета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</w:p>
    <w:p w:rsidR="00554B78" w:rsidRDefault="00554B7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B78" w:rsidRDefault="005D350D">
      <w:pPr>
        <w:pStyle w:val="A8"/>
        <w:jc w:val="both"/>
        <w:rPr>
          <w:rStyle w:val="header-user-nam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eader-user-name"/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Style w:val="header-user-name"/>
          <w:rFonts w:ascii="Times New Roman" w:hAnsi="Times New Roman"/>
          <w:b/>
          <w:bCs/>
          <w:sz w:val="28"/>
          <w:szCs w:val="28"/>
        </w:rPr>
        <w:t>Цели и задачи конкурса</w:t>
      </w:r>
    </w:p>
    <w:p w:rsidR="00554B78" w:rsidRDefault="00554B78">
      <w:pPr>
        <w:pStyle w:val="A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B78" w:rsidRDefault="005D350D">
      <w:pPr>
        <w:pStyle w:val="A8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 xml:space="preserve">2.1 </w:t>
      </w:r>
      <w:r>
        <w:rPr>
          <w:rStyle w:val="header-user-name"/>
          <w:rFonts w:ascii="Times New Roman" w:hAnsi="Times New Roman"/>
          <w:sz w:val="28"/>
          <w:szCs w:val="28"/>
        </w:rPr>
        <w:t>Целью конкурса является повышение образовательного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профессионального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научного </w:t>
      </w:r>
      <w:r>
        <w:rPr>
          <w:rStyle w:val="header-user-name"/>
          <w:rFonts w:ascii="Times New Roman" w:hAnsi="Times New Roman"/>
          <w:sz w:val="28"/>
          <w:szCs w:val="28"/>
        </w:rPr>
        <w:t>уровня и развития творческой активности студентов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повышение конкурентоспособности выпускников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выявление наиболее талантливых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инициативных студентов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rPr>
          <w:rStyle w:val="header-user-name"/>
          <w:rFonts w:ascii="Times New Roman" w:hAnsi="Times New Roman"/>
          <w:sz w:val="28"/>
          <w:szCs w:val="28"/>
        </w:rPr>
        <w:t xml:space="preserve">2.2 </w:t>
      </w:r>
      <w:r>
        <w:rPr>
          <w:rStyle w:val="header-user-name"/>
          <w:rFonts w:ascii="Times New Roman" w:hAnsi="Times New Roman"/>
          <w:sz w:val="28"/>
          <w:szCs w:val="28"/>
        </w:rPr>
        <w:t>Задачи конкурса</w:t>
      </w:r>
      <w:r>
        <w:rPr>
          <w:rStyle w:val="header-user-name"/>
          <w:rFonts w:ascii="Times New Roman" w:hAnsi="Times New Roman"/>
          <w:sz w:val="28"/>
          <w:szCs w:val="28"/>
        </w:rPr>
        <w:t>: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Style w:val="header-user-name"/>
          <w:rFonts w:ascii="Times New Roman" w:hAnsi="Times New Roman"/>
          <w:sz w:val="28"/>
          <w:szCs w:val="28"/>
        </w:rPr>
        <w:t>активизация научно</w:t>
      </w:r>
      <w:r>
        <w:rPr>
          <w:rStyle w:val="header-user-name"/>
          <w:rFonts w:ascii="Times New Roman" w:hAnsi="Times New Roman"/>
          <w:sz w:val="28"/>
          <w:szCs w:val="28"/>
        </w:rPr>
        <w:t>-</w:t>
      </w:r>
      <w:r>
        <w:rPr>
          <w:rStyle w:val="header-user-name"/>
          <w:rFonts w:ascii="Times New Roman" w:hAnsi="Times New Roman"/>
          <w:sz w:val="28"/>
          <w:szCs w:val="28"/>
        </w:rPr>
        <w:t>исследовательской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спортивной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общественной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творческой и и</w:t>
      </w:r>
      <w:r>
        <w:rPr>
          <w:rStyle w:val="header-user-name"/>
          <w:rFonts w:ascii="Times New Roman" w:hAnsi="Times New Roman"/>
          <w:sz w:val="28"/>
          <w:szCs w:val="28"/>
        </w:rPr>
        <w:t>ной деятельности студентов и повышение интереса к учебе</w:t>
      </w:r>
      <w:r>
        <w:rPr>
          <w:rStyle w:val="header-user-name"/>
          <w:rFonts w:ascii="Times New Roman" w:hAnsi="Times New Roman"/>
          <w:sz w:val="28"/>
          <w:szCs w:val="28"/>
        </w:rPr>
        <w:t>;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Style w:val="header-user-name"/>
          <w:rFonts w:ascii="Times New Roman" w:hAnsi="Times New Roman"/>
          <w:sz w:val="28"/>
          <w:szCs w:val="28"/>
        </w:rPr>
        <w:t>стимулирование высоких достижений студентов в учебном процессе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научно</w:t>
      </w:r>
      <w:r>
        <w:rPr>
          <w:rStyle w:val="header-user-name"/>
          <w:rFonts w:ascii="Times New Roman" w:hAnsi="Times New Roman"/>
          <w:sz w:val="28"/>
          <w:szCs w:val="28"/>
        </w:rPr>
        <w:t>-</w:t>
      </w:r>
      <w:r>
        <w:rPr>
          <w:rStyle w:val="header-user-name"/>
          <w:rFonts w:ascii="Times New Roman" w:hAnsi="Times New Roman"/>
          <w:sz w:val="28"/>
          <w:szCs w:val="28"/>
        </w:rPr>
        <w:t>исследовательской работе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спорте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искусстве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общественной работе и других видах </w:t>
      </w:r>
      <w:proofErr w:type="spellStart"/>
      <w:r>
        <w:rPr>
          <w:rStyle w:val="header-user-name"/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Style w:val="header-user-name"/>
          <w:rFonts w:ascii="Times New Roman" w:hAnsi="Times New Roman"/>
          <w:sz w:val="28"/>
          <w:szCs w:val="28"/>
        </w:rPr>
        <w:t xml:space="preserve"> деятельности и мотивация к </w:t>
      </w:r>
      <w:r>
        <w:rPr>
          <w:rStyle w:val="header-user-name"/>
          <w:rFonts w:ascii="Times New Roman" w:hAnsi="Times New Roman"/>
          <w:sz w:val="28"/>
          <w:szCs w:val="28"/>
        </w:rPr>
        <w:t>разностороннему развитию</w:t>
      </w:r>
      <w:r>
        <w:rPr>
          <w:rStyle w:val="header-user-name"/>
          <w:rFonts w:ascii="Times New Roman" w:hAnsi="Times New Roman"/>
          <w:sz w:val="28"/>
          <w:szCs w:val="28"/>
        </w:rPr>
        <w:t>;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Style w:val="header-user-name"/>
          <w:rFonts w:ascii="Times New Roman" w:hAnsi="Times New Roman"/>
          <w:sz w:val="28"/>
          <w:szCs w:val="28"/>
        </w:rPr>
        <w:t>создание условий для укрепления связей между студенческими группами</w:t>
      </w:r>
      <w:r>
        <w:rPr>
          <w:rStyle w:val="header-user-name"/>
          <w:rFonts w:ascii="Times New Roman" w:hAnsi="Times New Roman"/>
          <w:sz w:val="28"/>
          <w:szCs w:val="28"/>
        </w:rPr>
        <w:t>;</w:t>
      </w:r>
      <w:r>
        <w:rPr>
          <w:rStyle w:val="header-user-name"/>
          <w:rFonts w:ascii="Times New Roman" w:hAnsi="Times New Roman"/>
          <w:sz w:val="28"/>
          <w:szCs w:val="28"/>
        </w:rPr>
        <w:tab/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971551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82799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715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 xml:space="preserve">-  </w:t>
      </w:r>
      <w:r>
        <w:rPr>
          <w:rStyle w:val="header-user-name"/>
          <w:rFonts w:ascii="Times New Roman" w:hAnsi="Times New Roman"/>
          <w:sz w:val="28"/>
          <w:szCs w:val="28"/>
        </w:rPr>
        <w:t>создание в студенческой среде атмосферы творческого сотрудничества и соперничества</w:t>
      </w:r>
      <w:r>
        <w:rPr>
          <w:rStyle w:val="header-user-name"/>
          <w:rFonts w:ascii="Times New Roman" w:hAnsi="Times New Roman"/>
          <w:sz w:val="28"/>
          <w:szCs w:val="28"/>
        </w:rPr>
        <w:t>.</w:t>
      </w:r>
      <w:r>
        <w:rPr>
          <w:rStyle w:val="header-user-name"/>
          <w:rFonts w:ascii="Times New Roman" w:eastAsia="Times New Roman" w:hAnsi="Times New Roman" w:cs="Times New Roman"/>
          <w:noProof/>
          <w:sz w:val="28"/>
          <w:szCs w:val="28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-726201</wp:posOffset>
            </wp:positionH>
            <wp:positionV relativeFrom="page">
              <wp:posOffset>0</wp:posOffset>
            </wp:positionV>
            <wp:extent cx="7556183" cy="970694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82799"/>
                    <a:stretch>
                      <a:fillRect/>
                    </a:stretch>
                  </pic:blipFill>
                  <pic:spPr>
                    <a:xfrm>
                      <a:off x="0" y="0"/>
                      <a:ext cx="7556183" cy="9706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</w:r>
    </w:p>
    <w:p w:rsidR="00554B78" w:rsidRDefault="005D350D">
      <w:pPr>
        <w:pStyle w:val="A8"/>
        <w:jc w:val="both"/>
        <w:rPr>
          <w:rStyle w:val="header-user-nam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eader-user-name"/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Style w:val="header-user-name"/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554B78" w:rsidRDefault="00554B7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 xml:space="preserve">3.1 </w:t>
      </w:r>
      <w:r>
        <w:rPr>
          <w:rStyle w:val="header-user-name"/>
          <w:rFonts w:ascii="Times New Roman" w:hAnsi="Times New Roman"/>
          <w:sz w:val="28"/>
          <w:szCs w:val="28"/>
        </w:rPr>
        <w:t>Участниками конкурса являются</w:t>
      </w:r>
      <w:r>
        <w:rPr>
          <w:rStyle w:val="header-user-name"/>
          <w:rFonts w:ascii="Times New Roman" w:hAnsi="Times New Roman"/>
          <w:sz w:val="28"/>
          <w:szCs w:val="28"/>
        </w:rPr>
        <w:t>: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Style w:val="header-user-name"/>
          <w:rFonts w:ascii="Times New Roman" w:hAnsi="Times New Roman"/>
          <w:sz w:val="28"/>
          <w:szCs w:val="28"/>
        </w:rPr>
        <w:t>студенты всех Институтов Университета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начиная со второго курса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обучающиеся по программам подготовки </w:t>
      </w:r>
      <w:proofErr w:type="spellStart"/>
      <w:r>
        <w:rPr>
          <w:rStyle w:val="header-user-name"/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Style w:val="header-user-name"/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Style w:val="header-user-name"/>
          <w:rFonts w:ascii="Times New Roman" w:hAnsi="Times New Roman"/>
          <w:sz w:val="28"/>
          <w:szCs w:val="28"/>
        </w:rPr>
        <w:t>специалитета</w:t>
      </w:r>
      <w:proofErr w:type="spellEnd"/>
      <w:r>
        <w:rPr>
          <w:rStyle w:val="header-user-name"/>
          <w:rFonts w:ascii="Times New Roman" w:hAnsi="Times New Roman"/>
          <w:sz w:val="28"/>
          <w:szCs w:val="28"/>
        </w:rPr>
        <w:t>.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lastRenderedPageBreak/>
        <w:tab/>
        <w:t>Для участия в конкурсе студент должен соответствовать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как минимум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двум критериям</w:t>
      </w:r>
      <w:r>
        <w:rPr>
          <w:rStyle w:val="header-user-name"/>
          <w:rFonts w:ascii="Times New Roman" w:hAnsi="Times New Roman"/>
          <w:sz w:val="28"/>
          <w:szCs w:val="28"/>
        </w:rPr>
        <w:t>: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Style w:val="header-user-name"/>
          <w:rFonts w:ascii="Times New Roman" w:hAnsi="Times New Roman"/>
          <w:b/>
          <w:bCs/>
          <w:sz w:val="28"/>
          <w:szCs w:val="28"/>
        </w:rPr>
        <w:t>Обязательный критерий</w:t>
      </w:r>
      <w:r>
        <w:rPr>
          <w:rStyle w:val="header-user-name"/>
          <w:rFonts w:ascii="Times New Roman" w:hAnsi="Times New Roman"/>
          <w:b/>
          <w:bCs/>
          <w:sz w:val="28"/>
          <w:szCs w:val="28"/>
        </w:rPr>
        <w:t>: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 </w:t>
      </w:r>
    </w:p>
    <w:p w:rsidR="00554B78" w:rsidRDefault="005D350D">
      <w:pPr>
        <w:pStyle w:val="AA"/>
        <w:spacing w:line="360" w:lineRule="auto"/>
        <w:ind w:firstLine="720"/>
        <w:jc w:val="both"/>
      </w:pPr>
      <w:r>
        <w:rPr>
          <w:rStyle w:val="header-user-name"/>
          <w:rFonts w:ascii="Times New Roman" w:hAnsi="Times New Roman"/>
          <w:sz w:val="28"/>
          <w:szCs w:val="28"/>
        </w:rPr>
        <w:t>Успехи в у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чебе </w:t>
      </w:r>
      <w:r>
        <w:rPr>
          <w:rStyle w:val="header-user-name"/>
          <w:rFonts w:ascii="Times New Roman" w:hAnsi="Times New Roman"/>
          <w:sz w:val="28"/>
          <w:szCs w:val="28"/>
        </w:rPr>
        <w:t>(</w:t>
      </w:r>
      <w:r>
        <w:rPr>
          <w:rStyle w:val="header-user-name"/>
          <w:rFonts w:ascii="Times New Roman" w:hAnsi="Times New Roman"/>
          <w:sz w:val="28"/>
          <w:szCs w:val="28"/>
        </w:rPr>
        <w:t>отсутствие академических задолженностей за предыдущий и нынешний учебные годы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оценки «отлично» и «хорошо» </w:t>
      </w:r>
      <w:r>
        <w:rPr>
          <w:rStyle w:val="header-user-name"/>
          <w:rFonts w:ascii="Times New Roman" w:hAnsi="Times New Roman"/>
          <w:sz w:val="28"/>
          <w:szCs w:val="28"/>
        </w:rPr>
        <w:t>(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последние должны составлять не больше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25% </w:t>
      </w:r>
      <w:r>
        <w:rPr>
          <w:rStyle w:val="header-user-name"/>
          <w:rFonts w:ascii="Times New Roman" w:hAnsi="Times New Roman"/>
          <w:sz w:val="28"/>
          <w:szCs w:val="28"/>
        </w:rPr>
        <w:t>от общего количества оценок</w:t>
      </w:r>
      <w:r>
        <w:rPr>
          <w:rStyle w:val="header-user-name"/>
          <w:rFonts w:ascii="Times New Roman" w:hAnsi="Times New Roman"/>
          <w:sz w:val="28"/>
          <w:szCs w:val="28"/>
        </w:rPr>
        <w:t>);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ab/>
      </w:r>
      <w:r>
        <w:rPr>
          <w:rStyle w:val="header-user-name"/>
          <w:b/>
          <w:bCs/>
        </w:rPr>
        <w:t xml:space="preserve">- </w:t>
      </w:r>
      <w:r>
        <w:rPr>
          <w:rStyle w:val="header-user-name"/>
          <w:rFonts w:ascii="Times New Roman" w:hAnsi="Times New Roman"/>
          <w:b/>
          <w:bCs/>
          <w:sz w:val="28"/>
          <w:szCs w:val="28"/>
        </w:rPr>
        <w:t>Факультативные критерии</w:t>
      </w:r>
      <w:r>
        <w:rPr>
          <w:rStyle w:val="header-user-name"/>
          <w:rFonts w:ascii="Times New Roman" w:hAnsi="Times New Roman"/>
          <w:b/>
          <w:bCs/>
          <w:sz w:val="28"/>
          <w:szCs w:val="28"/>
        </w:rPr>
        <w:t xml:space="preserve">: </w:t>
      </w:r>
    </w:p>
    <w:p w:rsidR="00554B78" w:rsidRDefault="005D350D">
      <w:pPr>
        <w:pStyle w:val="AA"/>
        <w:numPr>
          <w:ilvl w:val="0"/>
          <w:numId w:val="4"/>
        </w:numPr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position w:val="16"/>
          <w:sz w:val="28"/>
          <w:szCs w:val="28"/>
        </w:rPr>
      </w:pPr>
      <w:r>
        <w:rPr>
          <w:rStyle w:val="header-user-name"/>
          <w:rFonts w:ascii="Times New Roman" w:hAnsi="Times New Roman"/>
          <w:sz w:val="28"/>
          <w:szCs w:val="28"/>
        </w:rPr>
        <w:t xml:space="preserve">Научная работа </w:t>
      </w:r>
      <w:r>
        <w:rPr>
          <w:rStyle w:val="header-user-name"/>
          <w:rFonts w:ascii="Times New Roman" w:hAnsi="Times New Roman"/>
          <w:sz w:val="28"/>
          <w:szCs w:val="28"/>
        </w:rPr>
        <w:t>(</w:t>
      </w:r>
      <w:r>
        <w:rPr>
          <w:rStyle w:val="header-user-name"/>
          <w:rFonts w:ascii="Times New Roman" w:hAnsi="Times New Roman"/>
          <w:sz w:val="28"/>
          <w:szCs w:val="28"/>
        </w:rPr>
        <w:t>наличие публикаций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участие в студенческих научных конференциях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олимпиадах любого уровня</w:t>
      </w:r>
      <w:r>
        <w:rPr>
          <w:rStyle w:val="header-user-name"/>
          <w:rFonts w:ascii="Times New Roman" w:hAnsi="Times New Roman"/>
          <w:sz w:val="28"/>
          <w:szCs w:val="28"/>
        </w:rPr>
        <w:t>);</w:t>
      </w:r>
    </w:p>
    <w:p w:rsidR="00554B78" w:rsidRDefault="005D350D">
      <w:pPr>
        <w:pStyle w:val="AA"/>
        <w:numPr>
          <w:ilvl w:val="0"/>
          <w:numId w:val="4"/>
        </w:numPr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position w:val="16"/>
          <w:sz w:val="28"/>
          <w:szCs w:val="28"/>
        </w:rPr>
      </w:pPr>
      <w:r>
        <w:rPr>
          <w:rStyle w:val="header-user-name"/>
          <w:rFonts w:ascii="Times New Roman" w:hAnsi="Times New Roman"/>
          <w:sz w:val="28"/>
          <w:szCs w:val="28"/>
        </w:rPr>
        <w:t>Участие в органах студенческого самоуправления</w:t>
      </w:r>
      <w:r>
        <w:rPr>
          <w:rStyle w:val="header-user-name"/>
          <w:rFonts w:ascii="Times New Roman" w:hAnsi="Times New Roman"/>
          <w:sz w:val="28"/>
          <w:szCs w:val="28"/>
        </w:rPr>
        <w:t>/</w:t>
      </w:r>
      <w:r>
        <w:rPr>
          <w:rStyle w:val="header-user-name"/>
          <w:rFonts w:ascii="Times New Roman" w:hAnsi="Times New Roman"/>
          <w:sz w:val="28"/>
          <w:szCs w:val="28"/>
        </w:rPr>
        <w:t>общественная работа</w:t>
      </w:r>
      <w:r>
        <w:rPr>
          <w:rStyle w:val="header-user-name"/>
          <w:rFonts w:ascii="Times New Roman" w:hAnsi="Times New Roman"/>
          <w:sz w:val="28"/>
          <w:szCs w:val="28"/>
        </w:rPr>
        <w:t>;</w:t>
      </w:r>
    </w:p>
    <w:p w:rsidR="00554B78" w:rsidRDefault="005D350D">
      <w:pPr>
        <w:pStyle w:val="AA"/>
        <w:numPr>
          <w:ilvl w:val="0"/>
          <w:numId w:val="4"/>
        </w:numPr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position w:val="16"/>
          <w:sz w:val="28"/>
          <w:szCs w:val="28"/>
        </w:rPr>
      </w:pPr>
      <w:r>
        <w:rPr>
          <w:rStyle w:val="header-user-name"/>
          <w:rFonts w:ascii="Times New Roman" w:hAnsi="Times New Roman"/>
          <w:sz w:val="28"/>
          <w:szCs w:val="28"/>
        </w:rPr>
        <w:t>Культурно</w:t>
      </w:r>
      <w:r>
        <w:rPr>
          <w:rStyle w:val="header-user-name"/>
          <w:rFonts w:ascii="Times New Roman" w:hAnsi="Times New Roman"/>
          <w:sz w:val="28"/>
          <w:szCs w:val="28"/>
        </w:rPr>
        <w:t>-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массовая деятельность </w:t>
      </w:r>
      <w:r>
        <w:rPr>
          <w:rStyle w:val="header-user-name"/>
          <w:rFonts w:ascii="Times New Roman" w:hAnsi="Times New Roman"/>
          <w:sz w:val="28"/>
          <w:szCs w:val="28"/>
        </w:rPr>
        <w:t>(</w:t>
      </w:r>
      <w:r>
        <w:rPr>
          <w:rStyle w:val="header-user-name"/>
          <w:rFonts w:ascii="Times New Roman" w:hAnsi="Times New Roman"/>
          <w:sz w:val="28"/>
          <w:szCs w:val="28"/>
        </w:rPr>
        <w:t>активное участие в мероприятиях творческой направленности любого уровня</w:t>
      </w:r>
      <w:r>
        <w:rPr>
          <w:rStyle w:val="header-user-name"/>
          <w:rFonts w:ascii="Times New Roman" w:hAnsi="Times New Roman"/>
          <w:sz w:val="28"/>
          <w:szCs w:val="28"/>
        </w:rPr>
        <w:t>);</w:t>
      </w:r>
    </w:p>
    <w:p w:rsidR="00554B78" w:rsidRDefault="005D350D">
      <w:pPr>
        <w:pStyle w:val="AA"/>
        <w:numPr>
          <w:ilvl w:val="0"/>
          <w:numId w:val="4"/>
        </w:numPr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hAnsi="Times New Roman"/>
          <w:sz w:val="28"/>
          <w:szCs w:val="28"/>
        </w:rPr>
        <w:t>Спортивна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я деятельность </w:t>
      </w:r>
      <w:r>
        <w:rPr>
          <w:rStyle w:val="header-user-name"/>
          <w:rFonts w:ascii="Times New Roman" w:hAnsi="Times New Roman"/>
          <w:sz w:val="28"/>
          <w:szCs w:val="28"/>
        </w:rPr>
        <w:t>(</w:t>
      </w:r>
      <w:r>
        <w:rPr>
          <w:rStyle w:val="header-user-name"/>
          <w:rFonts w:ascii="Times New Roman" w:hAnsi="Times New Roman"/>
          <w:sz w:val="28"/>
          <w:szCs w:val="28"/>
        </w:rPr>
        <w:t>активное участие в спортивных состязаниях любого уровня</w:t>
      </w:r>
      <w:r>
        <w:rPr>
          <w:rStyle w:val="header-user-name"/>
          <w:rFonts w:ascii="Times New Roman" w:hAnsi="Times New Roman"/>
          <w:sz w:val="28"/>
          <w:szCs w:val="28"/>
        </w:rPr>
        <w:t>).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>Для подачи заявки на участие в конкурсе студент должен соответствовать обязательному критерию и хотя бы одному из факультативных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</w:p>
    <w:p w:rsidR="00554B78" w:rsidRDefault="00554B7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eader-user-name"/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Style w:val="header-user-name"/>
          <w:rFonts w:ascii="Times New Roman" w:hAnsi="Times New Roman"/>
          <w:b/>
          <w:bCs/>
          <w:sz w:val="28"/>
          <w:szCs w:val="28"/>
        </w:rPr>
        <w:t>Условия и порядок проведения конкурса</w:t>
      </w:r>
    </w:p>
    <w:p w:rsidR="00554B78" w:rsidRDefault="005D350D">
      <w:pPr>
        <w:pStyle w:val="AA"/>
        <w:numPr>
          <w:ilvl w:val="1"/>
          <w:numId w:val="6"/>
        </w:numPr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hAnsi="Times New Roman"/>
          <w:sz w:val="28"/>
          <w:szCs w:val="28"/>
        </w:rPr>
        <w:t xml:space="preserve">Конкурс </w:t>
      </w:r>
      <w:r>
        <w:rPr>
          <w:rStyle w:val="header-user-name"/>
          <w:rFonts w:ascii="Times New Roman" w:hAnsi="Times New Roman"/>
          <w:sz w:val="28"/>
          <w:szCs w:val="28"/>
        </w:rPr>
        <w:t>проводится поэтапно</w:t>
      </w:r>
      <w:r>
        <w:rPr>
          <w:rStyle w:val="header-user-name"/>
          <w:rFonts w:ascii="Times New Roman" w:hAnsi="Times New Roman"/>
          <w:sz w:val="28"/>
          <w:szCs w:val="28"/>
        </w:rPr>
        <w:t>: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562850" cy="971551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82799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715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 xml:space="preserve">1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этап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- </w:t>
      </w:r>
      <w:r>
        <w:rPr>
          <w:rStyle w:val="header-user-name"/>
          <w:rFonts w:ascii="Times New Roman" w:hAnsi="Times New Roman"/>
          <w:sz w:val="28"/>
          <w:szCs w:val="28"/>
        </w:rPr>
        <w:t>«Заочный»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С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10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по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23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ноября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2015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года участник направляет заявку в оргкомитет конкурса по утвержденной форме </w:t>
      </w:r>
      <w:r>
        <w:rPr>
          <w:rStyle w:val="header-user-name"/>
          <w:rFonts w:ascii="Times New Roman" w:hAnsi="Times New Roman"/>
          <w:sz w:val="28"/>
          <w:szCs w:val="28"/>
        </w:rPr>
        <w:t>(</w:t>
      </w:r>
      <w:r>
        <w:rPr>
          <w:rStyle w:val="header-user-name"/>
          <w:rFonts w:ascii="Times New Roman" w:hAnsi="Times New Roman"/>
          <w:sz w:val="28"/>
          <w:szCs w:val="28"/>
        </w:rPr>
        <w:t>приложение №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1).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Помимо заявки конкурсант должен </w:t>
      </w:r>
      <w:proofErr w:type="gramStart"/>
      <w:r>
        <w:rPr>
          <w:rStyle w:val="header-user-name"/>
          <w:rFonts w:ascii="Times New Roman" w:hAnsi="Times New Roman"/>
          <w:sz w:val="28"/>
          <w:szCs w:val="28"/>
        </w:rPr>
        <w:t>предоставить следующие документы</w:t>
      </w:r>
      <w:proofErr w:type="gramEnd"/>
      <w:r>
        <w:rPr>
          <w:rStyle w:val="header-user-name"/>
          <w:rFonts w:ascii="Times New Roman" w:hAnsi="Times New Roman"/>
          <w:sz w:val="28"/>
          <w:szCs w:val="28"/>
        </w:rPr>
        <w:t>:</w:t>
      </w:r>
    </w:p>
    <w:p w:rsidR="00554B78" w:rsidRDefault="005D350D">
      <w:pPr>
        <w:pStyle w:val="AA"/>
        <w:spacing w:line="360" w:lineRule="auto"/>
        <w:ind w:firstLine="291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hAnsi="Times New Roman"/>
          <w:sz w:val="28"/>
          <w:szCs w:val="28"/>
        </w:rPr>
        <w:t xml:space="preserve">-  </w:t>
      </w:r>
      <w:r>
        <w:rPr>
          <w:rStyle w:val="header-user-name"/>
          <w:rFonts w:ascii="Times New Roman" w:hAnsi="Times New Roman"/>
          <w:sz w:val="28"/>
          <w:szCs w:val="28"/>
        </w:rPr>
        <w:t>резюме</w:t>
      </w:r>
      <w:r>
        <w:rPr>
          <w:rStyle w:val="header-user-name"/>
          <w:rFonts w:ascii="Times New Roman" w:hAnsi="Times New Roman"/>
          <w:sz w:val="28"/>
          <w:szCs w:val="28"/>
        </w:rPr>
        <w:t>;</w:t>
      </w:r>
    </w:p>
    <w:p w:rsidR="00554B78" w:rsidRDefault="005D350D">
      <w:pPr>
        <w:pStyle w:val="AA"/>
        <w:spacing w:line="360" w:lineRule="auto"/>
        <w:ind w:firstLine="291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hAnsi="Times New Roman"/>
          <w:sz w:val="28"/>
          <w:szCs w:val="28"/>
        </w:rPr>
        <w:t xml:space="preserve">-  </w:t>
      </w:r>
      <w:r>
        <w:rPr>
          <w:rStyle w:val="header-user-name"/>
          <w:rFonts w:ascii="Times New Roman" w:hAnsi="Times New Roman"/>
          <w:sz w:val="28"/>
          <w:szCs w:val="28"/>
        </w:rPr>
        <w:t>документы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подтверждающие успехи в учебе</w:t>
      </w:r>
      <w:r>
        <w:rPr>
          <w:rStyle w:val="header-user-name"/>
          <w:rFonts w:ascii="Times New Roman" w:hAnsi="Times New Roman"/>
          <w:sz w:val="28"/>
          <w:szCs w:val="28"/>
        </w:rPr>
        <w:t>;</w:t>
      </w:r>
    </w:p>
    <w:p w:rsidR="00554B78" w:rsidRDefault="005D350D">
      <w:pPr>
        <w:pStyle w:val="AA"/>
        <w:spacing w:line="360" w:lineRule="auto"/>
        <w:ind w:firstLine="291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hAnsi="Times New Roman"/>
          <w:sz w:val="28"/>
          <w:szCs w:val="28"/>
        </w:rPr>
        <w:t xml:space="preserve">- </w:t>
      </w:r>
      <w:r>
        <w:rPr>
          <w:rStyle w:val="header-user-name"/>
          <w:rFonts w:ascii="Times New Roman" w:hAnsi="Times New Roman"/>
          <w:sz w:val="28"/>
          <w:szCs w:val="28"/>
        </w:rPr>
        <w:t>документы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подтверждающие индивидуальные достижения хотя бы по одному из направлений </w:t>
      </w:r>
      <w:r>
        <w:rPr>
          <w:rStyle w:val="header-user-name"/>
          <w:rFonts w:ascii="Times New Roman" w:hAnsi="Times New Roman"/>
          <w:sz w:val="28"/>
          <w:szCs w:val="28"/>
        </w:rPr>
        <w:t>(</w:t>
      </w:r>
      <w:r>
        <w:rPr>
          <w:rStyle w:val="header-user-name"/>
          <w:rFonts w:ascii="Times New Roman" w:hAnsi="Times New Roman"/>
          <w:sz w:val="28"/>
          <w:szCs w:val="28"/>
        </w:rPr>
        <w:t>копии дипломов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грамот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благодарственных писем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публикаций и др</w:t>
      </w:r>
      <w:r>
        <w:rPr>
          <w:rStyle w:val="header-user-name"/>
          <w:rFonts w:ascii="Times New Roman" w:hAnsi="Times New Roman"/>
          <w:sz w:val="28"/>
          <w:szCs w:val="28"/>
        </w:rPr>
        <w:t>.);</w:t>
      </w:r>
    </w:p>
    <w:p w:rsidR="00554B78" w:rsidRDefault="005D350D">
      <w:pPr>
        <w:pStyle w:val="AA"/>
        <w:spacing w:line="360" w:lineRule="auto"/>
        <w:ind w:firstLine="291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hAnsi="Times New Roman"/>
          <w:sz w:val="28"/>
          <w:szCs w:val="28"/>
        </w:rPr>
        <w:t xml:space="preserve">-  </w:t>
      </w:r>
      <w:r>
        <w:rPr>
          <w:rStyle w:val="header-user-name"/>
          <w:rFonts w:ascii="Times New Roman" w:hAnsi="Times New Roman"/>
          <w:sz w:val="28"/>
          <w:szCs w:val="28"/>
        </w:rPr>
        <w:t>фотографию участника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lastRenderedPageBreak/>
        <w:tab/>
        <w:t>Конкурсная комиссия знакомится с предоставл</w:t>
      </w: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>енными материалами и проводит индивидуальные собеседования с конкурсантами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>После проведения собеседований кандидатуры конкурсантов представляются на согласование директорам институтов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руководителям органов студенческого самоуправления и иных профильных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 структурных подразделений Университета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осуществляющих работу по соответствующим направлениям для подтверждения кандидатур и их индивидуальных достижений</w:t>
      </w:r>
      <w:r>
        <w:rPr>
          <w:rStyle w:val="header-user-name"/>
          <w:rFonts w:ascii="Times New Roman" w:hAnsi="Times New Roman"/>
          <w:sz w:val="28"/>
          <w:szCs w:val="28"/>
        </w:rPr>
        <w:t>.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 xml:space="preserve">2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этап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- </w:t>
      </w:r>
      <w:r>
        <w:rPr>
          <w:rStyle w:val="header-user-name"/>
          <w:rFonts w:ascii="Times New Roman" w:hAnsi="Times New Roman"/>
          <w:sz w:val="28"/>
          <w:szCs w:val="28"/>
        </w:rPr>
        <w:t>«Очный»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С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24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ноября по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9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декабря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2015 </w:t>
      </w:r>
      <w:r>
        <w:rPr>
          <w:rStyle w:val="header-user-name"/>
          <w:rFonts w:ascii="Times New Roman" w:hAnsi="Times New Roman"/>
          <w:sz w:val="28"/>
          <w:szCs w:val="28"/>
        </w:rPr>
        <w:t>года отобранные по итогам первого этапа конкурсанты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 готовятся к индивидуальным конкурсным испытаниям</w:t>
      </w:r>
      <w:r>
        <w:rPr>
          <w:rStyle w:val="header-user-name"/>
          <w:rFonts w:ascii="Times New Roman" w:hAnsi="Times New Roman"/>
          <w:sz w:val="28"/>
          <w:szCs w:val="28"/>
        </w:rPr>
        <w:t>;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 xml:space="preserve">3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этап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- </w:t>
      </w:r>
      <w:r>
        <w:rPr>
          <w:rStyle w:val="header-user-name"/>
          <w:rFonts w:ascii="Times New Roman" w:hAnsi="Times New Roman"/>
          <w:sz w:val="28"/>
          <w:szCs w:val="28"/>
        </w:rPr>
        <w:t>«Гала</w:t>
      </w:r>
      <w:r>
        <w:rPr>
          <w:rStyle w:val="header-user-name"/>
          <w:rFonts w:ascii="Times New Roman" w:hAnsi="Times New Roman"/>
          <w:sz w:val="28"/>
          <w:szCs w:val="28"/>
        </w:rPr>
        <w:t>-</w:t>
      </w:r>
      <w:r>
        <w:rPr>
          <w:rStyle w:val="header-user-name"/>
          <w:rFonts w:ascii="Times New Roman" w:hAnsi="Times New Roman"/>
          <w:sz w:val="28"/>
          <w:szCs w:val="28"/>
        </w:rPr>
        <w:t>концерт и церемония награждения»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Дата проведения –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10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декабря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2015 </w:t>
      </w:r>
      <w:r>
        <w:rPr>
          <w:rStyle w:val="header-user-name"/>
          <w:rFonts w:ascii="Times New Roman" w:hAnsi="Times New Roman"/>
          <w:sz w:val="28"/>
          <w:szCs w:val="28"/>
        </w:rPr>
        <w:t>года</w:t>
      </w:r>
      <w:r>
        <w:rPr>
          <w:rStyle w:val="header-user-name"/>
          <w:rFonts w:ascii="Times New Roman" w:hAnsi="Times New Roman"/>
          <w:sz w:val="28"/>
          <w:szCs w:val="28"/>
        </w:rPr>
        <w:t>.</w:t>
      </w:r>
    </w:p>
    <w:p w:rsidR="00554B78" w:rsidRDefault="005D350D">
      <w:pPr>
        <w:pStyle w:val="AA"/>
        <w:spacing w:line="360" w:lineRule="auto"/>
        <w:ind w:firstLine="720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hAnsi="Times New Roman"/>
          <w:sz w:val="28"/>
          <w:szCs w:val="28"/>
        </w:rPr>
        <w:t>Третий этап состоит из трех конкурсов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: </w:t>
      </w:r>
    </w:p>
    <w:p w:rsidR="00554B78" w:rsidRDefault="005D350D">
      <w:pPr>
        <w:pStyle w:val="AA"/>
        <w:spacing w:line="360" w:lineRule="auto"/>
        <w:ind w:firstLine="720"/>
        <w:jc w:val="both"/>
        <w:rPr>
          <w:rStyle w:val="header-user-nam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eader-user-name"/>
          <w:rFonts w:ascii="Times New Roman" w:hAnsi="Times New Roman"/>
          <w:b/>
          <w:bCs/>
          <w:sz w:val="28"/>
          <w:szCs w:val="28"/>
        </w:rPr>
        <w:t xml:space="preserve">1. </w:t>
      </w:r>
      <w:proofErr w:type="gramStart"/>
      <w:r>
        <w:rPr>
          <w:rStyle w:val="header-user-name"/>
          <w:rFonts w:ascii="Times New Roman" w:hAnsi="Times New Roman"/>
          <w:b/>
          <w:bCs/>
          <w:sz w:val="28"/>
          <w:szCs w:val="28"/>
        </w:rPr>
        <w:t>Творческая</w:t>
      </w:r>
      <w:proofErr w:type="gramEnd"/>
      <w:r>
        <w:rPr>
          <w:rStyle w:val="header-user-name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header-user-name"/>
          <w:rFonts w:ascii="Times New Roman" w:hAnsi="Times New Roman"/>
          <w:b/>
          <w:bCs/>
          <w:sz w:val="28"/>
          <w:szCs w:val="28"/>
        </w:rPr>
        <w:t>самопрезентация</w:t>
      </w:r>
      <w:proofErr w:type="spellEnd"/>
      <w:r>
        <w:rPr>
          <w:rStyle w:val="header-user-name"/>
          <w:rFonts w:ascii="Times New Roman" w:hAnsi="Times New Roman"/>
          <w:b/>
          <w:bCs/>
          <w:sz w:val="28"/>
          <w:szCs w:val="28"/>
        </w:rPr>
        <w:t xml:space="preserve"> участников</w:t>
      </w:r>
      <w:r>
        <w:rPr>
          <w:rStyle w:val="header-user-name"/>
          <w:rFonts w:ascii="Times New Roman" w:hAnsi="Times New Roman"/>
          <w:b/>
          <w:bCs/>
          <w:sz w:val="28"/>
          <w:szCs w:val="28"/>
        </w:rPr>
        <w:t xml:space="preserve">: 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 xml:space="preserve">Участник заранее выбирает формат выступления </w:t>
      </w:r>
      <w:r>
        <w:rPr>
          <w:rStyle w:val="header-user-name"/>
          <w:rFonts w:ascii="Times New Roman" w:hAnsi="Times New Roman"/>
          <w:sz w:val="28"/>
          <w:szCs w:val="28"/>
        </w:rPr>
        <w:t>(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творческий номер </w:t>
      </w:r>
      <w:r>
        <w:rPr>
          <w:rStyle w:val="header-user-name"/>
          <w:rFonts w:ascii="Times New Roman" w:hAnsi="Times New Roman"/>
          <w:sz w:val="28"/>
          <w:szCs w:val="28"/>
        </w:rPr>
        <w:t>(</w:t>
      </w:r>
      <w:r>
        <w:rPr>
          <w:rStyle w:val="header-user-name"/>
          <w:rFonts w:ascii="Times New Roman" w:hAnsi="Times New Roman"/>
          <w:sz w:val="28"/>
          <w:szCs w:val="28"/>
        </w:rPr>
        <w:t>песня</w:t>
      </w:r>
      <w:r>
        <w:rPr>
          <w:rStyle w:val="header-user-name"/>
          <w:rFonts w:ascii="Times New Roman" w:hAnsi="Times New Roman"/>
          <w:sz w:val="28"/>
          <w:szCs w:val="28"/>
        </w:rPr>
        <w:t>/</w:t>
      </w:r>
      <w:r>
        <w:rPr>
          <w:rStyle w:val="header-user-name"/>
          <w:rFonts w:ascii="Times New Roman" w:hAnsi="Times New Roman"/>
          <w:sz w:val="28"/>
          <w:szCs w:val="28"/>
        </w:rPr>
        <w:t>танец и др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.), </w:t>
      </w:r>
      <w:r>
        <w:rPr>
          <w:rStyle w:val="header-user-name"/>
          <w:rFonts w:ascii="Times New Roman" w:hAnsi="Times New Roman"/>
          <w:sz w:val="28"/>
          <w:szCs w:val="28"/>
        </w:rPr>
        <w:t>ораторское мастерство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header-user-name"/>
          <w:rFonts w:ascii="Times New Roman" w:hAnsi="Times New Roman"/>
          <w:sz w:val="28"/>
          <w:szCs w:val="28"/>
        </w:rPr>
        <w:t>видеовизитка</w:t>
      </w:r>
      <w:proofErr w:type="spellEnd"/>
      <w:r>
        <w:rPr>
          <w:rStyle w:val="header-user-name"/>
          <w:rFonts w:ascii="Times New Roman" w:hAnsi="Times New Roman"/>
          <w:sz w:val="28"/>
          <w:szCs w:val="28"/>
        </w:rPr>
        <w:t xml:space="preserve"> и т</w:t>
      </w:r>
      <w:r>
        <w:rPr>
          <w:rStyle w:val="header-user-name"/>
          <w:rFonts w:ascii="Times New Roman" w:hAnsi="Times New Roman"/>
          <w:sz w:val="28"/>
          <w:szCs w:val="28"/>
        </w:rPr>
        <w:t>.</w:t>
      </w:r>
      <w:r>
        <w:rPr>
          <w:rStyle w:val="header-user-name"/>
          <w:rFonts w:ascii="Times New Roman" w:hAnsi="Times New Roman"/>
          <w:sz w:val="28"/>
          <w:szCs w:val="28"/>
        </w:rPr>
        <w:t>п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.).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Регламент составляет до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5 </w:t>
      </w:r>
      <w:r>
        <w:rPr>
          <w:rStyle w:val="header-user-name"/>
          <w:rFonts w:ascii="Times New Roman" w:hAnsi="Times New Roman"/>
          <w:sz w:val="28"/>
          <w:szCs w:val="28"/>
        </w:rPr>
        <w:t>минут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9524</wp:posOffset>
            </wp:positionV>
            <wp:extent cx="7562850" cy="971551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82799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715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>Комиссия конкурса оценивает следующие параметры выступления</w:t>
      </w:r>
      <w:r>
        <w:rPr>
          <w:rStyle w:val="header-user-name"/>
          <w:rFonts w:ascii="Times New Roman" w:hAnsi="Times New Roman"/>
          <w:sz w:val="28"/>
          <w:szCs w:val="28"/>
        </w:rPr>
        <w:t>:</w:t>
      </w:r>
    </w:p>
    <w:p w:rsidR="00554B78" w:rsidRDefault="005D350D">
      <w:pPr>
        <w:pStyle w:val="AA"/>
        <w:numPr>
          <w:ilvl w:val="0"/>
          <w:numId w:val="8"/>
        </w:numPr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position w:val="16"/>
          <w:sz w:val="34"/>
          <w:szCs w:val="34"/>
        </w:rPr>
      </w:pPr>
      <w:r>
        <w:rPr>
          <w:rStyle w:val="header-user-name"/>
          <w:rFonts w:ascii="Times New Roman" w:hAnsi="Times New Roman"/>
          <w:sz w:val="28"/>
          <w:szCs w:val="28"/>
        </w:rPr>
        <w:t>соответствие заданной тематике</w:t>
      </w:r>
      <w:r>
        <w:rPr>
          <w:rStyle w:val="header-user-name"/>
          <w:rFonts w:ascii="Times New Roman" w:hAnsi="Times New Roman"/>
          <w:sz w:val="28"/>
          <w:szCs w:val="28"/>
        </w:rPr>
        <w:t>;</w:t>
      </w:r>
    </w:p>
    <w:p w:rsidR="00554B78" w:rsidRDefault="005D350D">
      <w:pPr>
        <w:pStyle w:val="AA"/>
        <w:numPr>
          <w:ilvl w:val="0"/>
          <w:numId w:val="10"/>
        </w:numPr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position w:val="16"/>
          <w:sz w:val="34"/>
          <w:szCs w:val="34"/>
        </w:rPr>
      </w:pPr>
      <w:r>
        <w:rPr>
          <w:rStyle w:val="header-user-name"/>
          <w:rFonts w:ascii="Times New Roman" w:hAnsi="Times New Roman"/>
          <w:sz w:val="28"/>
          <w:szCs w:val="28"/>
        </w:rPr>
        <w:t>креативность</w:t>
      </w:r>
      <w:r>
        <w:rPr>
          <w:rStyle w:val="header-user-name"/>
          <w:rFonts w:ascii="Times New Roman" w:hAnsi="Times New Roman"/>
          <w:sz w:val="28"/>
          <w:szCs w:val="28"/>
        </w:rPr>
        <w:t>;</w:t>
      </w:r>
    </w:p>
    <w:p w:rsidR="00554B78" w:rsidRDefault="005D350D">
      <w:pPr>
        <w:pStyle w:val="AA"/>
        <w:numPr>
          <w:ilvl w:val="0"/>
          <w:numId w:val="12"/>
        </w:numPr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position w:val="16"/>
          <w:sz w:val="34"/>
          <w:szCs w:val="34"/>
        </w:rPr>
      </w:pPr>
      <w:r>
        <w:rPr>
          <w:rStyle w:val="header-user-name"/>
          <w:rFonts w:ascii="Times New Roman" w:hAnsi="Times New Roman"/>
          <w:sz w:val="28"/>
          <w:szCs w:val="28"/>
        </w:rPr>
        <w:t>наполнение</w:t>
      </w:r>
      <w:r>
        <w:rPr>
          <w:rStyle w:val="header-user-name"/>
          <w:rFonts w:ascii="Times New Roman" w:hAnsi="Times New Roman"/>
          <w:sz w:val="28"/>
          <w:szCs w:val="28"/>
        </w:rPr>
        <w:t>;</w:t>
      </w:r>
    </w:p>
    <w:p w:rsidR="00554B78" w:rsidRDefault="005D350D">
      <w:pPr>
        <w:pStyle w:val="AA"/>
        <w:numPr>
          <w:ilvl w:val="0"/>
          <w:numId w:val="14"/>
        </w:numPr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position w:val="16"/>
          <w:sz w:val="34"/>
          <w:szCs w:val="34"/>
        </w:rPr>
      </w:pPr>
      <w:r>
        <w:rPr>
          <w:rStyle w:val="header-user-name"/>
          <w:rFonts w:ascii="Times New Roman" w:hAnsi="Times New Roman"/>
          <w:sz w:val="28"/>
          <w:szCs w:val="28"/>
        </w:rPr>
        <w:t>оригинальность</w:t>
      </w:r>
      <w:r>
        <w:rPr>
          <w:rStyle w:val="header-user-name"/>
          <w:rFonts w:ascii="Times New Roman" w:hAnsi="Times New Roman"/>
          <w:sz w:val="28"/>
          <w:szCs w:val="28"/>
        </w:rPr>
        <w:t>;</w:t>
      </w:r>
    </w:p>
    <w:p w:rsidR="00554B78" w:rsidRDefault="005D350D">
      <w:pPr>
        <w:pStyle w:val="AA"/>
        <w:numPr>
          <w:ilvl w:val="0"/>
          <w:numId w:val="16"/>
        </w:numPr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position w:val="16"/>
          <w:sz w:val="34"/>
          <w:szCs w:val="34"/>
        </w:rPr>
      </w:pPr>
      <w:r>
        <w:rPr>
          <w:rStyle w:val="header-user-name"/>
          <w:rFonts w:ascii="Times New Roman" w:hAnsi="Times New Roman"/>
          <w:sz w:val="28"/>
          <w:szCs w:val="28"/>
        </w:rPr>
        <w:t>убедительность</w:t>
      </w:r>
      <w:r>
        <w:rPr>
          <w:rStyle w:val="header-user-name"/>
          <w:rFonts w:ascii="Times New Roman" w:hAnsi="Times New Roman"/>
          <w:sz w:val="28"/>
          <w:szCs w:val="28"/>
        </w:rPr>
        <w:t>;</w:t>
      </w:r>
    </w:p>
    <w:p w:rsidR="00554B78" w:rsidRDefault="005D350D">
      <w:pPr>
        <w:pStyle w:val="AA"/>
        <w:numPr>
          <w:ilvl w:val="0"/>
          <w:numId w:val="18"/>
        </w:numPr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position w:val="16"/>
          <w:sz w:val="34"/>
          <w:szCs w:val="34"/>
        </w:rPr>
      </w:pPr>
      <w:r>
        <w:rPr>
          <w:rStyle w:val="header-user-name"/>
          <w:rFonts w:ascii="Times New Roman" w:hAnsi="Times New Roman"/>
          <w:sz w:val="28"/>
          <w:szCs w:val="28"/>
        </w:rPr>
        <w:t>эрудиция</w:t>
      </w:r>
      <w:r>
        <w:rPr>
          <w:rStyle w:val="header-user-name"/>
          <w:rFonts w:ascii="Times New Roman" w:hAnsi="Times New Roman"/>
          <w:sz w:val="28"/>
          <w:szCs w:val="28"/>
        </w:rPr>
        <w:t>;</w:t>
      </w:r>
    </w:p>
    <w:p w:rsidR="00554B78" w:rsidRDefault="005D350D">
      <w:pPr>
        <w:pStyle w:val="AA"/>
        <w:numPr>
          <w:ilvl w:val="0"/>
          <w:numId w:val="20"/>
        </w:numPr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position w:val="16"/>
          <w:sz w:val="34"/>
          <w:szCs w:val="34"/>
        </w:rPr>
      </w:pPr>
      <w:r>
        <w:rPr>
          <w:rStyle w:val="header-user-name"/>
          <w:rFonts w:ascii="Times New Roman" w:hAnsi="Times New Roman"/>
          <w:sz w:val="28"/>
          <w:szCs w:val="28"/>
        </w:rPr>
        <w:t>артистизм</w:t>
      </w:r>
      <w:r>
        <w:rPr>
          <w:rStyle w:val="header-user-name"/>
          <w:rFonts w:ascii="Times New Roman" w:hAnsi="Times New Roman"/>
          <w:sz w:val="28"/>
          <w:szCs w:val="28"/>
        </w:rPr>
        <w:t>.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>Выступления конкурсантов оцениваются по пятибалльной шкале</w:t>
      </w:r>
      <w:r>
        <w:rPr>
          <w:rStyle w:val="header-user-name"/>
          <w:rFonts w:ascii="Times New Roman" w:hAnsi="Times New Roman"/>
          <w:sz w:val="28"/>
          <w:szCs w:val="28"/>
        </w:rPr>
        <w:t>.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</w:r>
    </w:p>
    <w:p w:rsidR="00554B78" w:rsidRDefault="00554B78">
      <w:pPr>
        <w:pStyle w:val="AA"/>
        <w:spacing w:line="360" w:lineRule="auto"/>
        <w:ind w:firstLine="720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</w:p>
    <w:p w:rsidR="00554B78" w:rsidRDefault="005D350D">
      <w:pPr>
        <w:pStyle w:val="AA"/>
        <w:spacing w:line="360" w:lineRule="auto"/>
        <w:ind w:firstLine="720"/>
        <w:jc w:val="both"/>
        <w:rPr>
          <w:rStyle w:val="header-user-nam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eader-user-name"/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Style w:val="header-user-name"/>
          <w:rFonts w:ascii="Times New Roman" w:hAnsi="Times New Roman"/>
          <w:b/>
          <w:bCs/>
          <w:sz w:val="28"/>
          <w:szCs w:val="28"/>
        </w:rPr>
        <w:t>Определение профессиональной компетенции</w:t>
      </w:r>
      <w:r>
        <w:rPr>
          <w:rStyle w:val="header-user-name"/>
          <w:rFonts w:ascii="Times New Roman" w:hAnsi="Times New Roman"/>
          <w:b/>
          <w:bCs/>
          <w:sz w:val="28"/>
          <w:szCs w:val="28"/>
        </w:rPr>
        <w:t xml:space="preserve">: 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 xml:space="preserve">За два дня до финального этапа состязания каждый конкурсант </w:t>
      </w: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>получает кейс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согласно своему профилю подготовки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  <w:r>
        <w:rPr>
          <w:rStyle w:val="header-user-name"/>
          <w:rFonts w:ascii="Times New Roman" w:hAnsi="Times New Roman"/>
          <w:sz w:val="28"/>
          <w:szCs w:val="28"/>
        </w:rPr>
        <w:t>За отведенное время студент должен успешно разрешить свой кейс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>Критерии оценки</w:t>
      </w:r>
      <w:r>
        <w:rPr>
          <w:rStyle w:val="header-user-name"/>
          <w:rFonts w:ascii="Times New Roman" w:hAnsi="Times New Roman"/>
          <w:sz w:val="28"/>
          <w:szCs w:val="28"/>
        </w:rPr>
        <w:t>:</w:t>
      </w:r>
    </w:p>
    <w:p w:rsidR="00554B78" w:rsidRDefault="005D350D">
      <w:pPr>
        <w:pStyle w:val="AA"/>
        <w:numPr>
          <w:ilvl w:val="0"/>
          <w:numId w:val="22"/>
        </w:numPr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position w:val="16"/>
          <w:sz w:val="34"/>
          <w:szCs w:val="34"/>
        </w:rPr>
      </w:pPr>
      <w:r>
        <w:rPr>
          <w:rStyle w:val="header-user-name"/>
          <w:rFonts w:ascii="Times New Roman" w:hAnsi="Times New Roman"/>
          <w:sz w:val="28"/>
          <w:szCs w:val="28"/>
        </w:rPr>
        <w:t>Эрудиция</w:t>
      </w:r>
      <w:r>
        <w:rPr>
          <w:rStyle w:val="header-user-name"/>
          <w:rFonts w:ascii="Times New Roman" w:hAnsi="Times New Roman"/>
          <w:sz w:val="28"/>
          <w:szCs w:val="28"/>
        </w:rPr>
        <w:t>;</w:t>
      </w:r>
    </w:p>
    <w:p w:rsidR="00554B78" w:rsidRDefault="005D350D">
      <w:pPr>
        <w:pStyle w:val="AA"/>
        <w:numPr>
          <w:ilvl w:val="0"/>
          <w:numId w:val="24"/>
        </w:numPr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position w:val="16"/>
          <w:sz w:val="34"/>
          <w:szCs w:val="34"/>
        </w:rPr>
      </w:pPr>
      <w:r>
        <w:rPr>
          <w:rStyle w:val="header-user-name"/>
          <w:rFonts w:ascii="Times New Roman" w:hAnsi="Times New Roman"/>
          <w:sz w:val="28"/>
          <w:szCs w:val="28"/>
        </w:rPr>
        <w:t>Способность конкурсанта к анализу и логическому мышлению</w:t>
      </w:r>
      <w:r>
        <w:rPr>
          <w:rStyle w:val="header-user-name"/>
          <w:rFonts w:ascii="Times New Roman" w:hAnsi="Times New Roman"/>
          <w:sz w:val="28"/>
          <w:szCs w:val="28"/>
        </w:rPr>
        <w:t>;</w:t>
      </w:r>
    </w:p>
    <w:p w:rsidR="00554B78" w:rsidRDefault="005D350D">
      <w:pPr>
        <w:pStyle w:val="AA"/>
        <w:numPr>
          <w:ilvl w:val="0"/>
          <w:numId w:val="26"/>
        </w:numPr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position w:val="16"/>
          <w:sz w:val="34"/>
          <w:szCs w:val="34"/>
        </w:rPr>
      </w:pPr>
      <w:r>
        <w:rPr>
          <w:rStyle w:val="header-user-name"/>
          <w:rFonts w:ascii="Times New Roman" w:hAnsi="Times New Roman"/>
          <w:sz w:val="28"/>
          <w:szCs w:val="28"/>
        </w:rPr>
        <w:t xml:space="preserve">Знание нормативной базы в соответствии с профилем </w:t>
      </w:r>
      <w:r>
        <w:rPr>
          <w:rStyle w:val="header-user-name"/>
          <w:rFonts w:ascii="Times New Roman" w:hAnsi="Times New Roman"/>
          <w:sz w:val="28"/>
          <w:szCs w:val="28"/>
        </w:rPr>
        <w:t>кейса</w:t>
      </w:r>
      <w:r>
        <w:rPr>
          <w:rStyle w:val="header-user-name"/>
          <w:rFonts w:ascii="Times New Roman" w:hAnsi="Times New Roman"/>
          <w:sz w:val="28"/>
          <w:szCs w:val="28"/>
        </w:rPr>
        <w:t>;</w:t>
      </w:r>
    </w:p>
    <w:p w:rsidR="00554B78" w:rsidRDefault="005D350D">
      <w:pPr>
        <w:pStyle w:val="AA"/>
        <w:numPr>
          <w:ilvl w:val="0"/>
          <w:numId w:val="28"/>
        </w:numPr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position w:val="16"/>
          <w:sz w:val="34"/>
          <w:szCs w:val="34"/>
        </w:rPr>
      </w:pPr>
      <w:r>
        <w:rPr>
          <w:rStyle w:val="header-user-name"/>
          <w:rFonts w:ascii="Times New Roman" w:hAnsi="Times New Roman"/>
          <w:sz w:val="28"/>
          <w:szCs w:val="28"/>
        </w:rPr>
        <w:t>Грамотная речь и активное оперирование тематической терминологией при ответе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</w:p>
    <w:p w:rsidR="00554B78" w:rsidRDefault="00554B7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B78" w:rsidRDefault="005D350D">
      <w:pPr>
        <w:pStyle w:val="AA"/>
        <w:numPr>
          <w:ilvl w:val="0"/>
          <w:numId w:val="31"/>
        </w:numPr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eader-user-name"/>
          <w:rFonts w:ascii="Times New Roman" w:hAnsi="Times New Roman"/>
          <w:b/>
          <w:bCs/>
          <w:sz w:val="28"/>
          <w:szCs w:val="28"/>
        </w:rPr>
        <w:t>Интеллектуальный конкурс</w:t>
      </w:r>
      <w:r>
        <w:rPr>
          <w:rStyle w:val="header-user-name"/>
          <w:rFonts w:ascii="Times New Roman" w:hAnsi="Times New Roman"/>
          <w:b/>
          <w:bCs/>
          <w:sz w:val="28"/>
          <w:szCs w:val="28"/>
        </w:rPr>
        <w:t>: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>Каждый конкурсант должен дать свою комплексную оценку определенному актуальному общественно</w:t>
      </w:r>
      <w:r>
        <w:rPr>
          <w:rStyle w:val="header-user-name"/>
          <w:rFonts w:ascii="Times New Roman" w:hAnsi="Times New Roman"/>
          <w:sz w:val="28"/>
          <w:szCs w:val="28"/>
        </w:rPr>
        <w:t>-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политическому событию </w:t>
      </w:r>
      <w:r>
        <w:rPr>
          <w:rStyle w:val="header-user-name"/>
          <w:rFonts w:ascii="Times New Roman" w:hAnsi="Times New Roman"/>
          <w:sz w:val="28"/>
          <w:szCs w:val="28"/>
        </w:rPr>
        <w:t>(</w:t>
      </w:r>
      <w:r>
        <w:rPr>
          <w:rStyle w:val="header-user-name"/>
          <w:rFonts w:ascii="Times New Roman" w:hAnsi="Times New Roman"/>
          <w:sz w:val="28"/>
          <w:szCs w:val="28"/>
        </w:rPr>
        <w:t>глобальная мировая проблема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экономический</w:t>
      </w:r>
      <w:r>
        <w:rPr>
          <w:rStyle w:val="header-user-name"/>
          <w:rFonts w:ascii="Times New Roman" w:hAnsi="Times New Roman"/>
          <w:sz w:val="28"/>
          <w:szCs w:val="28"/>
        </w:rPr>
        <w:t>/</w:t>
      </w:r>
      <w:r>
        <w:rPr>
          <w:rStyle w:val="header-user-name"/>
          <w:rFonts w:ascii="Times New Roman" w:hAnsi="Times New Roman"/>
          <w:sz w:val="28"/>
          <w:szCs w:val="28"/>
        </w:rPr>
        <w:t>энергетический кризис и т д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предложить пути разрешения проблемы</w:t>
      </w:r>
      <w:r>
        <w:rPr>
          <w:rStyle w:val="header-user-name"/>
          <w:rFonts w:ascii="Times New Roman" w:hAnsi="Times New Roman"/>
          <w:sz w:val="28"/>
          <w:szCs w:val="28"/>
        </w:rPr>
        <w:t>.</w:t>
      </w:r>
      <w:proofErr w:type="gramEnd"/>
      <w:r>
        <w:rPr>
          <w:rStyle w:val="header-user-name"/>
          <w:rFonts w:ascii="Times New Roman" w:hAnsi="Times New Roman"/>
          <w:sz w:val="28"/>
          <w:szCs w:val="28"/>
        </w:rPr>
        <w:t xml:space="preserve"> </w:t>
      </w:r>
      <w:r>
        <w:rPr>
          <w:rStyle w:val="header-user-name"/>
          <w:rFonts w:ascii="Times New Roman" w:hAnsi="Times New Roman"/>
          <w:sz w:val="28"/>
          <w:szCs w:val="28"/>
        </w:rPr>
        <w:t>Темы между конкурсантами распределяются путем жеребьевки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-9525</wp:posOffset>
            </wp:positionH>
            <wp:positionV relativeFrom="page">
              <wp:posOffset>-9525</wp:posOffset>
            </wp:positionV>
            <wp:extent cx="7562850" cy="971551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82799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715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>Критерии оценки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: </w:t>
      </w:r>
    </w:p>
    <w:p w:rsidR="00554B78" w:rsidRDefault="005D350D">
      <w:pPr>
        <w:pStyle w:val="AA"/>
        <w:numPr>
          <w:ilvl w:val="0"/>
          <w:numId w:val="33"/>
        </w:numPr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position w:val="16"/>
          <w:sz w:val="34"/>
          <w:szCs w:val="34"/>
        </w:rPr>
      </w:pPr>
      <w:r>
        <w:rPr>
          <w:rStyle w:val="header-user-name"/>
          <w:rFonts w:ascii="Times New Roman" w:hAnsi="Times New Roman"/>
          <w:sz w:val="28"/>
          <w:szCs w:val="28"/>
        </w:rPr>
        <w:t>Эрудиция</w:t>
      </w:r>
      <w:r>
        <w:rPr>
          <w:rStyle w:val="header-user-name"/>
          <w:rFonts w:ascii="Times New Roman" w:hAnsi="Times New Roman"/>
          <w:sz w:val="28"/>
          <w:szCs w:val="28"/>
        </w:rPr>
        <w:t>;</w:t>
      </w:r>
    </w:p>
    <w:p w:rsidR="00554B78" w:rsidRDefault="005D350D">
      <w:pPr>
        <w:pStyle w:val="AA"/>
        <w:numPr>
          <w:ilvl w:val="0"/>
          <w:numId w:val="35"/>
        </w:numPr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position w:val="16"/>
          <w:sz w:val="34"/>
          <w:szCs w:val="34"/>
        </w:rPr>
      </w:pPr>
      <w:r>
        <w:rPr>
          <w:rStyle w:val="header-user-name"/>
          <w:rFonts w:ascii="Times New Roman" w:hAnsi="Times New Roman"/>
          <w:sz w:val="28"/>
          <w:szCs w:val="28"/>
        </w:rPr>
        <w:t>Способность конкурсанта к анализу и логическому мышлению</w:t>
      </w:r>
      <w:r>
        <w:rPr>
          <w:rStyle w:val="header-user-name"/>
          <w:rFonts w:ascii="Times New Roman" w:hAnsi="Times New Roman"/>
          <w:sz w:val="28"/>
          <w:szCs w:val="28"/>
        </w:rPr>
        <w:t>;</w:t>
      </w:r>
    </w:p>
    <w:p w:rsidR="00554B78" w:rsidRDefault="005D350D">
      <w:pPr>
        <w:pStyle w:val="AA"/>
        <w:numPr>
          <w:ilvl w:val="0"/>
          <w:numId w:val="37"/>
        </w:numPr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position w:val="16"/>
          <w:sz w:val="34"/>
          <w:szCs w:val="34"/>
        </w:rPr>
      </w:pPr>
      <w:r>
        <w:rPr>
          <w:rStyle w:val="header-user-name"/>
          <w:rFonts w:ascii="Times New Roman" w:hAnsi="Times New Roman"/>
          <w:sz w:val="28"/>
          <w:szCs w:val="28"/>
        </w:rPr>
        <w:t>Грамотная речь</w:t>
      </w:r>
      <w:r>
        <w:rPr>
          <w:rStyle w:val="header-user-name"/>
          <w:rFonts w:ascii="Times New Roman" w:hAnsi="Times New Roman"/>
          <w:sz w:val="28"/>
          <w:szCs w:val="28"/>
        </w:rPr>
        <w:t>;</w:t>
      </w:r>
    </w:p>
    <w:p w:rsidR="00554B78" w:rsidRDefault="005D350D">
      <w:pPr>
        <w:pStyle w:val="AA"/>
        <w:numPr>
          <w:ilvl w:val="0"/>
          <w:numId w:val="39"/>
        </w:numPr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position w:val="16"/>
          <w:sz w:val="34"/>
          <w:szCs w:val="34"/>
        </w:rPr>
      </w:pPr>
      <w:r>
        <w:rPr>
          <w:rStyle w:val="header-user-name"/>
          <w:rFonts w:ascii="Times New Roman" w:hAnsi="Times New Roman"/>
          <w:sz w:val="28"/>
          <w:szCs w:val="28"/>
        </w:rPr>
        <w:t xml:space="preserve">Мастерство </w:t>
      </w:r>
      <w:r>
        <w:rPr>
          <w:rStyle w:val="header-user-name"/>
          <w:rFonts w:ascii="Times New Roman" w:hAnsi="Times New Roman"/>
          <w:sz w:val="28"/>
          <w:szCs w:val="28"/>
        </w:rPr>
        <w:t>импровизации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>Выступления конкурсантов оцениваются по пятибалльной шкале</w:t>
      </w:r>
      <w:r>
        <w:rPr>
          <w:rStyle w:val="header-user-name"/>
          <w:rFonts w:ascii="Times New Roman" w:hAnsi="Times New Roman"/>
          <w:sz w:val="28"/>
          <w:szCs w:val="28"/>
        </w:rPr>
        <w:t>.</w:t>
      </w:r>
      <w:r>
        <w:rPr>
          <w:rStyle w:val="header-user-name"/>
          <w:rFonts w:ascii="Times New Roman" w:eastAsia="Times New Roman" w:hAnsi="Times New Roman" w:cs="Times New Roman"/>
          <w:noProof/>
          <w:sz w:val="28"/>
          <w:szCs w:val="28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-726678</wp:posOffset>
            </wp:positionH>
            <wp:positionV relativeFrom="page">
              <wp:posOffset>0</wp:posOffset>
            </wp:positionV>
            <wp:extent cx="7556858" cy="970781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82799"/>
                    <a:stretch>
                      <a:fillRect/>
                    </a:stretch>
                  </pic:blipFill>
                  <pic:spPr>
                    <a:xfrm>
                      <a:off x="0" y="0"/>
                      <a:ext cx="7556858" cy="970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54B78" w:rsidRDefault="00554B7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 xml:space="preserve">4.2 </w:t>
      </w:r>
      <w:r>
        <w:rPr>
          <w:rStyle w:val="header-user-name"/>
          <w:rFonts w:ascii="Times New Roman" w:hAnsi="Times New Roman"/>
          <w:sz w:val="28"/>
          <w:szCs w:val="28"/>
        </w:rPr>
        <w:t>Сроки проведения этапов конкурса могут быть изменены</w:t>
      </w:r>
      <w:r>
        <w:rPr>
          <w:rStyle w:val="header-user-name"/>
          <w:rFonts w:ascii="Times New Roman" w:hAnsi="Times New Roman"/>
          <w:sz w:val="28"/>
          <w:szCs w:val="28"/>
        </w:rPr>
        <w:t>.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hAnsi="Times New Roman"/>
          <w:sz w:val="28"/>
          <w:szCs w:val="28"/>
        </w:rPr>
        <w:lastRenderedPageBreak/>
        <w:t>Информация об изменениях публикуется на официальном сайте Университета и информационном ресурсе «</w:t>
      </w:r>
      <w:proofErr w:type="gramStart"/>
      <w:r>
        <w:rPr>
          <w:rStyle w:val="header-user-name"/>
          <w:rFonts w:ascii="Times New Roman" w:hAnsi="Times New Roman"/>
          <w:sz w:val="28"/>
          <w:szCs w:val="28"/>
          <w:lang w:val="en-US"/>
        </w:rPr>
        <w:t>Info</w:t>
      </w:r>
      <w:proofErr w:type="gramEnd"/>
      <w:r>
        <w:rPr>
          <w:rStyle w:val="header-user-name"/>
          <w:rFonts w:ascii="Times New Roman" w:hAnsi="Times New Roman"/>
          <w:sz w:val="28"/>
          <w:szCs w:val="28"/>
        </w:rPr>
        <w:t xml:space="preserve">Блок Университета </w:t>
      </w:r>
      <w:r>
        <w:rPr>
          <w:rStyle w:val="header-user-name"/>
          <w:rFonts w:ascii="Times New Roman" w:hAnsi="Times New Roman"/>
          <w:sz w:val="28"/>
          <w:szCs w:val="28"/>
        </w:rPr>
        <w:t>имени О</w:t>
      </w:r>
      <w:r>
        <w:rPr>
          <w:rStyle w:val="header-user-name"/>
          <w:rFonts w:ascii="Times New Roman" w:hAnsi="Times New Roman"/>
          <w:sz w:val="28"/>
          <w:szCs w:val="28"/>
        </w:rPr>
        <w:t>.</w:t>
      </w:r>
      <w:r>
        <w:rPr>
          <w:rStyle w:val="header-user-name"/>
          <w:rFonts w:ascii="Times New Roman" w:hAnsi="Times New Roman"/>
          <w:sz w:val="28"/>
          <w:szCs w:val="28"/>
        </w:rPr>
        <w:t>Е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header-user-name"/>
          <w:rFonts w:ascii="Times New Roman" w:hAnsi="Times New Roman"/>
          <w:sz w:val="28"/>
          <w:szCs w:val="28"/>
        </w:rPr>
        <w:t>Кутафина</w:t>
      </w:r>
      <w:proofErr w:type="spellEnd"/>
      <w:r>
        <w:rPr>
          <w:rStyle w:val="header-user-name"/>
          <w:rFonts w:ascii="Times New Roman" w:hAnsi="Times New Roman"/>
          <w:sz w:val="28"/>
          <w:szCs w:val="28"/>
        </w:rPr>
        <w:t>» в социальной сети «</w:t>
      </w:r>
      <w:proofErr w:type="spellStart"/>
      <w:r>
        <w:rPr>
          <w:rStyle w:val="header-user-name"/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Style w:val="header-user-name"/>
          <w:rFonts w:ascii="Times New Roman" w:hAnsi="Times New Roman"/>
          <w:sz w:val="28"/>
          <w:szCs w:val="28"/>
        </w:rPr>
        <w:t>»</w:t>
      </w:r>
      <w:r>
        <w:rPr>
          <w:rStyle w:val="header-user-name"/>
          <w:rFonts w:ascii="Times New Roman" w:hAnsi="Times New Roman"/>
          <w:sz w:val="28"/>
          <w:szCs w:val="28"/>
        </w:rPr>
        <w:t>.</w:t>
      </w:r>
    </w:p>
    <w:p w:rsidR="00554B78" w:rsidRDefault="00554B7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eader-user-name"/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Style w:val="header-user-name"/>
          <w:rFonts w:ascii="Times New Roman" w:hAnsi="Times New Roman"/>
          <w:b/>
          <w:bCs/>
          <w:sz w:val="28"/>
          <w:szCs w:val="28"/>
        </w:rPr>
        <w:t>Номинации конкурса</w:t>
      </w:r>
    </w:p>
    <w:p w:rsidR="00554B78" w:rsidRDefault="005D350D">
      <w:pPr>
        <w:pStyle w:val="AA"/>
        <w:spacing w:line="360" w:lineRule="auto"/>
        <w:ind w:firstLine="720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hAnsi="Times New Roman"/>
          <w:sz w:val="28"/>
          <w:szCs w:val="28"/>
        </w:rPr>
        <w:t>Победителем конкурса становится студент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набравший наибольшее количество баллов в финальном этапе конкурса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Остальные финалисты становятся победителями в соответствующих профильных направлениях </w:t>
      </w:r>
      <w:r>
        <w:rPr>
          <w:rStyle w:val="header-user-name"/>
          <w:rFonts w:ascii="Times New Roman" w:hAnsi="Times New Roman"/>
          <w:sz w:val="28"/>
          <w:szCs w:val="28"/>
        </w:rPr>
        <w:t>(</w:t>
      </w:r>
      <w:r>
        <w:rPr>
          <w:rStyle w:val="header-user-name"/>
          <w:rFonts w:ascii="Times New Roman" w:hAnsi="Times New Roman"/>
          <w:sz w:val="28"/>
          <w:szCs w:val="28"/>
        </w:rPr>
        <w:t>Научная работа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общественная работа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культурно</w:t>
      </w:r>
      <w:r>
        <w:rPr>
          <w:rStyle w:val="header-user-name"/>
          <w:rFonts w:ascii="Times New Roman" w:hAnsi="Times New Roman"/>
          <w:sz w:val="28"/>
          <w:szCs w:val="28"/>
        </w:rPr>
        <w:t>-</w:t>
      </w:r>
      <w:r>
        <w:rPr>
          <w:rStyle w:val="header-user-name"/>
          <w:rFonts w:ascii="Times New Roman" w:hAnsi="Times New Roman"/>
          <w:sz w:val="28"/>
          <w:szCs w:val="28"/>
        </w:rPr>
        <w:t>массовая деятельность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спортивная деятельность</w:t>
      </w:r>
      <w:r>
        <w:rPr>
          <w:rStyle w:val="header-user-name"/>
          <w:rFonts w:ascii="Times New Roman" w:hAnsi="Times New Roman"/>
          <w:sz w:val="28"/>
          <w:szCs w:val="28"/>
        </w:rPr>
        <w:t>).</w:t>
      </w:r>
    </w:p>
    <w:p w:rsidR="00554B78" w:rsidRDefault="005D350D">
      <w:pPr>
        <w:pStyle w:val="AA"/>
        <w:spacing w:line="360" w:lineRule="auto"/>
        <w:ind w:firstLine="720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hAnsi="Times New Roman"/>
          <w:sz w:val="28"/>
          <w:szCs w:val="28"/>
        </w:rPr>
        <w:t>Также по итогам зрительского голосования один из финалистов удостоится сп</w:t>
      </w:r>
      <w:r>
        <w:rPr>
          <w:rStyle w:val="header-user-name"/>
          <w:rFonts w:ascii="Times New Roman" w:hAnsi="Times New Roman"/>
          <w:sz w:val="28"/>
          <w:szCs w:val="28"/>
        </w:rPr>
        <w:t>ециального приза зрительских симпатий</w:t>
      </w:r>
      <w:r>
        <w:rPr>
          <w:rStyle w:val="header-user-name"/>
          <w:rFonts w:ascii="Times New Roman" w:hAnsi="Times New Roman"/>
          <w:sz w:val="28"/>
          <w:szCs w:val="28"/>
        </w:rPr>
        <w:t>.</w:t>
      </w:r>
    </w:p>
    <w:p w:rsidR="00554B78" w:rsidRDefault="00554B78">
      <w:pPr>
        <w:pStyle w:val="AA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eader-user-name"/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Style w:val="header-user-name"/>
          <w:rFonts w:ascii="Times New Roman" w:hAnsi="Times New Roman"/>
          <w:b/>
          <w:bCs/>
          <w:sz w:val="28"/>
          <w:szCs w:val="28"/>
        </w:rPr>
        <w:t>Жюри конкурса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>Для проведения и оценки очного и заочного этапов конкурса создается жюри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Состав жюри конкурса утверждает оргкомитет конкурса не позднее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16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ноября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2015 </w:t>
      </w:r>
      <w:r>
        <w:rPr>
          <w:rStyle w:val="header-user-name"/>
          <w:rFonts w:ascii="Times New Roman" w:hAnsi="Times New Roman"/>
          <w:sz w:val="28"/>
          <w:szCs w:val="28"/>
        </w:rPr>
        <w:t>года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Членами жюри могут быть представители </w:t>
      </w:r>
      <w:r>
        <w:rPr>
          <w:rStyle w:val="header-user-name"/>
          <w:rFonts w:ascii="Times New Roman" w:hAnsi="Times New Roman"/>
          <w:sz w:val="28"/>
          <w:szCs w:val="28"/>
        </w:rPr>
        <w:t>ректората Университета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заведующие кафедрами Университета и представители профессорско</w:t>
      </w:r>
      <w:r>
        <w:rPr>
          <w:rStyle w:val="header-user-name"/>
          <w:rFonts w:ascii="Times New Roman" w:hAnsi="Times New Roman"/>
          <w:sz w:val="28"/>
          <w:szCs w:val="28"/>
        </w:rPr>
        <w:t>-</w:t>
      </w:r>
      <w:r>
        <w:rPr>
          <w:rStyle w:val="header-user-name"/>
          <w:rFonts w:ascii="Times New Roman" w:hAnsi="Times New Roman"/>
          <w:sz w:val="28"/>
          <w:szCs w:val="28"/>
        </w:rPr>
        <w:t>преподавательского состава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  <w:r>
        <w:rPr>
          <w:rStyle w:val="header-user-name"/>
          <w:rFonts w:ascii="Times New Roman" w:hAnsi="Times New Roman"/>
          <w:sz w:val="28"/>
          <w:szCs w:val="28"/>
        </w:rPr>
        <w:t>Жюри конкурса проводит экспертизу материалов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представленных на заочный этап премии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готовит рекомендации по дополнению заявочных папок конку</w:t>
      </w:r>
      <w:r>
        <w:rPr>
          <w:rStyle w:val="header-user-name"/>
          <w:rFonts w:ascii="Times New Roman" w:hAnsi="Times New Roman"/>
          <w:sz w:val="28"/>
          <w:szCs w:val="28"/>
        </w:rPr>
        <w:t>рсантов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прошедших в очный этап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; </w:t>
      </w:r>
      <w:r>
        <w:rPr>
          <w:rStyle w:val="header-user-name"/>
          <w:rFonts w:ascii="Times New Roman" w:hAnsi="Times New Roman"/>
          <w:sz w:val="28"/>
          <w:szCs w:val="28"/>
        </w:rPr>
        <w:t>вносит предложения в оргкомитет по содержанию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порядку проведения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программе очного этапа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а также оценивает участие конкурсантов в мероприятиях очного этапа и принимает решение о победителях конкурса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Жюри и дирекция </w:t>
      </w:r>
      <w:r>
        <w:rPr>
          <w:rStyle w:val="header-user-name"/>
          <w:rFonts w:ascii="Times New Roman" w:hAnsi="Times New Roman"/>
          <w:sz w:val="28"/>
          <w:szCs w:val="28"/>
        </w:rPr>
        <w:t>конкурса в праве учреждать специальные номинации</w:t>
      </w:r>
      <w:r>
        <w:rPr>
          <w:rStyle w:val="header-user-name"/>
          <w:rFonts w:ascii="Times New Roman" w:hAnsi="Times New Roman"/>
          <w:sz w:val="28"/>
          <w:szCs w:val="28"/>
        </w:rPr>
        <w:t>.</w:t>
      </w:r>
    </w:p>
    <w:p w:rsidR="00554B78" w:rsidRDefault="00554B7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eader-user-name"/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Style w:val="header-user-name"/>
          <w:rFonts w:ascii="Times New Roman" w:hAnsi="Times New Roman"/>
          <w:b/>
          <w:bCs/>
          <w:sz w:val="28"/>
          <w:szCs w:val="28"/>
        </w:rPr>
        <w:t>Требования к оформлению заявки</w:t>
      </w:r>
      <w:r>
        <w:rPr>
          <w:rStyle w:val="header-user-name"/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-732790</wp:posOffset>
            </wp:positionH>
            <wp:positionV relativeFrom="page">
              <wp:posOffset>0</wp:posOffset>
            </wp:positionV>
            <wp:extent cx="7562850" cy="971551"/>
            <wp:effectExtent l="0" t="0" r="0" b="0"/>
            <wp:wrapTopAndBottom distT="152400" distB="15240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82799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715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54B78" w:rsidRDefault="005D350D">
      <w:pPr>
        <w:pStyle w:val="AA"/>
        <w:spacing w:line="360" w:lineRule="auto"/>
        <w:ind w:firstLine="720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hAnsi="Times New Roman"/>
          <w:sz w:val="28"/>
          <w:szCs w:val="28"/>
        </w:rPr>
        <w:t xml:space="preserve">7.1. </w:t>
      </w:r>
      <w:r>
        <w:rPr>
          <w:rStyle w:val="header-user-name"/>
          <w:rFonts w:ascii="Times New Roman" w:hAnsi="Times New Roman"/>
          <w:sz w:val="28"/>
          <w:szCs w:val="28"/>
        </w:rPr>
        <w:t>Заявка конкурсанта для участия в заочном этапе оформляется в виде портфолио и включает в себя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: </w:t>
      </w:r>
    </w:p>
    <w:p w:rsidR="00554B78" w:rsidRDefault="005D350D">
      <w:pPr>
        <w:pStyle w:val="AA"/>
        <w:spacing w:line="360" w:lineRule="auto"/>
        <w:ind w:firstLine="720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 w:rsidRPr="005059EB">
        <w:rPr>
          <w:rStyle w:val="header-user-name"/>
          <w:rFonts w:ascii="Symbol" w:hAnsi="Symbol"/>
          <w:sz w:val="28"/>
          <w:szCs w:val="28"/>
        </w:rPr>
        <w:lastRenderedPageBreak/>
        <w:t>−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 рекомендательные письма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резюме отзывы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; </w:t>
      </w:r>
    </w:p>
    <w:p w:rsidR="00554B78" w:rsidRDefault="005D350D">
      <w:pPr>
        <w:pStyle w:val="AA"/>
        <w:spacing w:line="360" w:lineRule="auto"/>
        <w:ind w:firstLine="720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 w:rsidRPr="005059EB">
        <w:rPr>
          <w:rStyle w:val="header-user-name"/>
          <w:rFonts w:ascii="Symbol" w:hAnsi="Symbol"/>
          <w:sz w:val="28"/>
          <w:szCs w:val="28"/>
        </w:rPr>
        <w:t>−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 дипломы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благодарственны</w:t>
      </w:r>
      <w:r>
        <w:rPr>
          <w:rStyle w:val="header-user-name"/>
          <w:rFonts w:ascii="Times New Roman" w:hAnsi="Times New Roman"/>
          <w:sz w:val="28"/>
          <w:szCs w:val="28"/>
        </w:rPr>
        <w:t>е письма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почетные и другие грамоты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сертификаты</w:t>
      </w:r>
      <w:r>
        <w:rPr>
          <w:rStyle w:val="header-user-name"/>
          <w:rFonts w:ascii="Times New Roman" w:hAnsi="Times New Roman"/>
          <w:sz w:val="28"/>
          <w:szCs w:val="28"/>
        </w:rPr>
        <w:t>;</w:t>
      </w:r>
    </w:p>
    <w:p w:rsidR="00554B78" w:rsidRDefault="005D350D">
      <w:pPr>
        <w:pStyle w:val="AA"/>
        <w:spacing w:line="360" w:lineRule="auto"/>
        <w:ind w:firstLine="720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hAnsi="Times New Roman"/>
          <w:sz w:val="28"/>
          <w:szCs w:val="28"/>
        </w:rPr>
        <w:t xml:space="preserve"> </w:t>
      </w:r>
      <w:r w:rsidRPr="005059EB">
        <w:rPr>
          <w:rStyle w:val="header-user-name"/>
          <w:rFonts w:ascii="Symbol" w:hAnsi="Symbol"/>
          <w:sz w:val="28"/>
          <w:szCs w:val="28"/>
        </w:rPr>
        <w:t>−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 другие документы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подтверждающие индивидуальные достижения и победы конкурсанта с момента начала обучения в Университете</w:t>
      </w:r>
      <w:r>
        <w:rPr>
          <w:rStyle w:val="header-user-name"/>
          <w:rFonts w:ascii="Times New Roman" w:hAnsi="Times New Roman"/>
          <w:sz w:val="28"/>
          <w:szCs w:val="28"/>
        </w:rPr>
        <w:t>.</w:t>
      </w:r>
    </w:p>
    <w:p w:rsidR="00554B78" w:rsidRDefault="005D350D">
      <w:pPr>
        <w:pStyle w:val="AA"/>
        <w:spacing w:line="360" w:lineRule="auto"/>
        <w:ind w:firstLine="720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hAnsi="Times New Roman"/>
          <w:sz w:val="28"/>
          <w:szCs w:val="28"/>
        </w:rPr>
        <w:t xml:space="preserve">7.2. </w:t>
      </w:r>
      <w:r>
        <w:rPr>
          <w:rStyle w:val="header-user-name"/>
          <w:rFonts w:ascii="Times New Roman" w:hAnsi="Times New Roman"/>
          <w:sz w:val="28"/>
          <w:szCs w:val="28"/>
        </w:rPr>
        <w:t>Требования по оформлению</w:t>
      </w:r>
      <w:r>
        <w:rPr>
          <w:rStyle w:val="header-user-name"/>
          <w:rFonts w:ascii="Times New Roman" w:hAnsi="Times New Roman"/>
          <w:sz w:val="28"/>
          <w:szCs w:val="28"/>
        </w:rPr>
        <w:t>:</w:t>
      </w:r>
      <w:r>
        <w:rPr>
          <w:rStyle w:val="header-user-name"/>
          <w:rFonts w:ascii="Times New Roman" w:eastAsia="Times New Roman" w:hAnsi="Times New Roman" w:cs="Times New Roman"/>
          <w:noProof/>
          <w:sz w:val="28"/>
          <w:szCs w:val="28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-726400</wp:posOffset>
            </wp:positionH>
            <wp:positionV relativeFrom="page">
              <wp:posOffset>0</wp:posOffset>
            </wp:positionV>
            <wp:extent cx="7556382" cy="970719"/>
            <wp:effectExtent l="0" t="0" r="0" b="0"/>
            <wp:wrapTopAndBottom distT="152400" distB="15240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82799"/>
                    <a:stretch>
                      <a:fillRect/>
                    </a:stretch>
                  </pic:blipFill>
                  <pic:spPr>
                    <a:xfrm>
                      <a:off x="0" y="0"/>
                      <a:ext cx="7556382" cy="9707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eader-user-name"/>
          <w:rFonts w:ascii="Times New Roman" w:hAnsi="Times New Roman"/>
          <w:sz w:val="28"/>
          <w:szCs w:val="28"/>
        </w:rPr>
        <w:t xml:space="preserve"> </w:t>
      </w:r>
    </w:p>
    <w:p w:rsidR="00554B78" w:rsidRDefault="005D350D">
      <w:pPr>
        <w:pStyle w:val="AA"/>
        <w:spacing w:line="360" w:lineRule="auto"/>
        <w:ind w:firstLine="720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59EB">
        <w:rPr>
          <w:rStyle w:val="header-user-name"/>
          <w:rFonts w:ascii="Symbol" w:hAnsi="Symbol"/>
          <w:sz w:val="28"/>
          <w:szCs w:val="28"/>
        </w:rPr>
        <w:t>−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 текстовые документы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: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текст должен быть </w:t>
      </w:r>
      <w:r>
        <w:rPr>
          <w:rStyle w:val="header-user-name"/>
          <w:rFonts w:ascii="Times New Roman" w:hAnsi="Times New Roman"/>
          <w:sz w:val="28"/>
          <w:szCs w:val="28"/>
        </w:rPr>
        <w:t>расположен на одной стороне листа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напечатан через полуторный межстрочный интервал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шрифт обычный </w:t>
      </w:r>
      <w:r>
        <w:rPr>
          <w:rStyle w:val="header-user-name"/>
          <w:rFonts w:ascii="Times New Roman" w:hAnsi="Times New Roman"/>
          <w:sz w:val="28"/>
          <w:szCs w:val="28"/>
        </w:rPr>
        <w:t>(</w:t>
      </w:r>
      <w:r>
        <w:rPr>
          <w:rStyle w:val="header-user-name"/>
          <w:rFonts w:ascii="Times New Roman" w:hAnsi="Times New Roman"/>
          <w:sz w:val="28"/>
          <w:szCs w:val="28"/>
        </w:rPr>
        <w:t>не жирный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>не курсив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), </w:t>
      </w:r>
      <w:r>
        <w:rPr>
          <w:rStyle w:val="header-user-name"/>
          <w:rFonts w:ascii="Times New Roman" w:hAnsi="Times New Roman"/>
          <w:sz w:val="28"/>
          <w:szCs w:val="28"/>
          <w:lang w:val="en-US"/>
        </w:rPr>
        <w:t>Times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 </w:t>
      </w:r>
      <w:r>
        <w:rPr>
          <w:rStyle w:val="header-user-name"/>
          <w:rFonts w:ascii="Times New Roman" w:hAnsi="Times New Roman"/>
          <w:sz w:val="28"/>
          <w:szCs w:val="28"/>
          <w:lang w:val="en-US"/>
        </w:rPr>
        <w:t>New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 </w:t>
      </w:r>
      <w:r>
        <w:rPr>
          <w:rStyle w:val="header-user-name"/>
          <w:rFonts w:ascii="Times New Roman" w:hAnsi="Times New Roman"/>
          <w:sz w:val="28"/>
          <w:szCs w:val="28"/>
          <w:lang w:val="en-US"/>
        </w:rPr>
        <w:t>Roman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 , 14 </w:t>
      </w:r>
      <w:r>
        <w:rPr>
          <w:rStyle w:val="header-user-name"/>
          <w:rFonts w:ascii="Times New Roman" w:hAnsi="Times New Roman"/>
          <w:sz w:val="28"/>
          <w:szCs w:val="28"/>
        </w:rPr>
        <w:t>кегль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; </w:t>
      </w:r>
      <w:r>
        <w:rPr>
          <w:rStyle w:val="header-user-name"/>
          <w:rFonts w:ascii="Times New Roman" w:hAnsi="Times New Roman"/>
          <w:sz w:val="28"/>
          <w:szCs w:val="28"/>
        </w:rPr>
        <w:t>поля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: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слева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- 2,00 </w:t>
      </w:r>
      <w:r>
        <w:rPr>
          <w:rStyle w:val="header-user-name"/>
          <w:rFonts w:ascii="Times New Roman" w:hAnsi="Times New Roman"/>
          <w:sz w:val="28"/>
          <w:szCs w:val="28"/>
        </w:rPr>
        <w:t>см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справа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- 1,00 </w:t>
      </w:r>
      <w:r>
        <w:rPr>
          <w:rStyle w:val="header-user-name"/>
          <w:rFonts w:ascii="Times New Roman" w:hAnsi="Times New Roman"/>
          <w:sz w:val="28"/>
          <w:szCs w:val="28"/>
        </w:rPr>
        <w:t>см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сверху –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1,00 </w:t>
      </w:r>
      <w:r>
        <w:rPr>
          <w:rStyle w:val="header-user-name"/>
          <w:rFonts w:ascii="Times New Roman" w:hAnsi="Times New Roman"/>
          <w:sz w:val="28"/>
          <w:szCs w:val="28"/>
        </w:rPr>
        <w:t>см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снизу –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1,00 </w:t>
      </w:r>
      <w:r>
        <w:rPr>
          <w:rStyle w:val="header-user-name"/>
          <w:rFonts w:ascii="Times New Roman" w:hAnsi="Times New Roman"/>
          <w:sz w:val="28"/>
          <w:szCs w:val="28"/>
        </w:rPr>
        <w:t>см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  <w:proofErr w:type="gramEnd"/>
    </w:p>
    <w:p w:rsidR="00554B78" w:rsidRDefault="005D350D">
      <w:pPr>
        <w:pStyle w:val="AA"/>
        <w:spacing w:line="360" w:lineRule="auto"/>
        <w:ind w:firstLine="720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 w:rsidRPr="005059EB">
        <w:rPr>
          <w:rStyle w:val="header-user-name"/>
          <w:rFonts w:ascii="Symbol" w:hAnsi="Symbol"/>
          <w:sz w:val="28"/>
          <w:szCs w:val="28"/>
        </w:rPr>
        <w:t>−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 документы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,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подтверждающие </w:t>
      </w:r>
      <w:r>
        <w:rPr>
          <w:rStyle w:val="header-user-name"/>
          <w:rFonts w:ascii="Times New Roman" w:hAnsi="Times New Roman"/>
          <w:sz w:val="28"/>
          <w:szCs w:val="28"/>
        </w:rPr>
        <w:t>достижения и заслуги должны быть предоставлены в распечатанном виде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</w:p>
    <w:p w:rsidR="00554B78" w:rsidRDefault="00554B7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eader-user-name"/>
          <w:rFonts w:ascii="Times New Roman" w:hAnsi="Times New Roman"/>
          <w:b/>
          <w:bCs/>
          <w:sz w:val="28"/>
          <w:szCs w:val="28"/>
        </w:rPr>
        <w:t xml:space="preserve">8. </w:t>
      </w:r>
      <w:r>
        <w:rPr>
          <w:rStyle w:val="header-user-name"/>
          <w:rFonts w:ascii="Times New Roman" w:hAnsi="Times New Roman"/>
          <w:b/>
          <w:bCs/>
          <w:sz w:val="28"/>
          <w:szCs w:val="28"/>
        </w:rPr>
        <w:t>Порядок подачи заявок</w:t>
      </w:r>
    </w:p>
    <w:p w:rsidR="00554B78" w:rsidRDefault="005D350D">
      <w:pPr>
        <w:pStyle w:val="AA"/>
        <w:spacing w:line="360" w:lineRule="auto"/>
        <w:ind w:firstLine="720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hAnsi="Times New Roman"/>
          <w:sz w:val="28"/>
          <w:szCs w:val="28"/>
        </w:rPr>
        <w:t xml:space="preserve">Срок подачи заявок на конкурс – не позднее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18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ноября 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2015 </w:t>
      </w:r>
      <w:r>
        <w:rPr>
          <w:rStyle w:val="header-user-name"/>
          <w:rFonts w:ascii="Times New Roman" w:hAnsi="Times New Roman"/>
          <w:sz w:val="28"/>
          <w:szCs w:val="28"/>
        </w:rPr>
        <w:t>года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  <w:r>
        <w:rPr>
          <w:rStyle w:val="header-user-name"/>
          <w:rFonts w:ascii="Times New Roman" w:hAnsi="Times New Roman"/>
          <w:sz w:val="28"/>
          <w:szCs w:val="28"/>
        </w:rPr>
        <w:t>Заявки на участие в конкурсе предоставляются по электронной почте по адресу</w:t>
      </w:r>
      <w:r>
        <w:rPr>
          <w:rStyle w:val="header-user-name"/>
          <w:rFonts w:ascii="Times New Roman" w:hAnsi="Times New Roman"/>
          <w:sz w:val="28"/>
          <w:szCs w:val="28"/>
        </w:rPr>
        <w:t>: studentgodamsal@yan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dex.ru. </w:t>
      </w:r>
    </w:p>
    <w:p w:rsidR="00554B78" w:rsidRDefault="00554B7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eader-user-name"/>
          <w:rFonts w:ascii="Times New Roman" w:hAnsi="Times New Roman"/>
          <w:b/>
          <w:bCs/>
          <w:sz w:val="28"/>
          <w:szCs w:val="28"/>
        </w:rPr>
        <w:t xml:space="preserve">9. </w:t>
      </w:r>
      <w:r>
        <w:rPr>
          <w:rStyle w:val="header-user-name"/>
          <w:rFonts w:ascii="Times New Roman" w:hAnsi="Times New Roman"/>
          <w:b/>
          <w:bCs/>
          <w:sz w:val="28"/>
          <w:szCs w:val="28"/>
        </w:rPr>
        <w:t xml:space="preserve">Призовой фонд </w:t>
      </w: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eastAsia="Times New Roman" w:hAnsi="Times New Roman" w:cs="Times New Roman"/>
          <w:sz w:val="28"/>
          <w:szCs w:val="28"/>
        </w:rPr>
        <w:tab/>
        <w:t>Призовой фонд конкурса формируется за счет собственных средств Университета и</w:t>
      </w:r>
      <w:r>
        <w:rPr>
          <w:rStyle w:val="header-user-name"/>
          <w:rFonts w:ascii="Times New Roman" w:hAnsi="Times New Roman"/>
          <w:sz w:val="28"/>
          <w:szCs w:val="28"/>
        </w:rPr>
        <w:t>/</w:t>
      </w:r>
      <w:r>
        <w:rPr>
          <w:rStyle w:val="header-user-name"/>
          <w:rFonts w:ascii="Times New Roman" w:hAnsi="Times New Roman"/>
          <w:sz w:val="28"/>
          <w:szCs w:val="28"/>
        </w:rPr>
        <w:t>или спонсорских средств</w:t>
      </w:r>
      <w:r>
        <w:rPr>
          <w:rStyle w:val="header-user-name"/>
          <w:rFonts w:ascii="Times New Roman" w:hAnsi="Times New Roman"/>
          <w:sz w:val="28"/>
          <w:szCs w:val="28"/>
        </w:rPr>
        <w:t>.</w:t>
      </w:r>
    </w:p>
    <w:p w:rsidR="00554B78" w:rsidRDefault="00554B78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eader-user-name"/>
          <w:rFonts w:ascii="Times New Roman" w:hAnsi="Times New Roman"/>
          <w:b/>
          <w:bCs/>
          <w:sz w:val="28"/>
          <w:szCs w:val="28"/>
        </w:rPr>
        <w:t xml:space="preserve">10. </w:t>
      </w:r>
      <w:r>
        <w:rPr>
          <w:rStyle w:val="header-user-name"/>
          <w:rFonts w:ascii="Times New Roman" w:hAnsi="Times New Roman"/>
          <w:b/>
          <w:bCs/>
          <w:sz w:val="28"/>
          <w:szCs w:val="28"/>
        </w:rPr>
        <w:t>Подведение итогов конкурса</w:t>
      </w:r>
    </w:p>
    <w:p w:rsidR="00554B78" w:rsidRDefault="005D350D">
      <w:pPr>
        <w:pStyle w:val="AA"/>
        <w:spacing w:line="360" w:lineRule="auto"/>
        <w:ind w:firstLine="720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hAnsi="Times New Roman"/>
          <w:sz w:val="28"/>
          <w:szCs w:val="28"/>
        </w:rPr>
        <w:t>По итогам оценки заявок заочного этапа конкурса определяются участники очного этапа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  <w:r>
        <w:rPr>
          <w:rStyle w:val="header-user-name"/>
          <w:rFonts w:ascii="Times New Roman" w:hAnsi="Times New Roman"/>
          <w:sz w:val="28"/>
          <w:szCs w:val="28"/>
        </w:rPr>
        <w:t>Итоги к</w:t>
      </w:r>
      <w:r>
        <w:rPr>
          <w:rStyle w:val="header-user-name"/>
          <w:rFonts w:ascii="Times New Roman" w:hAnsi="Times New Roman"/>
          <w:sz w:val="28"/>
          <w:szCs w:val="28"/>
        </w:rPr>
        <w:t>онкурса будут опубликованы в СМИ Университета</w:t>
      </w:r>
      <w:r>
        <w:rPr>
          <w:rStyle w:val="header-user-name"/>
          <w:rFonts w:ascii="Times New Roman" w:hAnsi="Times New Roman"/>
          <w:sz w:val="28"/>
          <w:szCs w:val="28"/>
        </w:rPr>
        <w:t xml:space="preserve">. </w:t>
      </w:r>
      <w:r>
        <w:rPr>
          <w:rStyle w:val="header-user-name"/>
          <w:rFonts w:ascii="Times New Roman" w:hAnsi="Times New Roman"/>
          <w:sz w:val="28"/>
          <w:szCs w:val="28"/>
        </w:rPr>
        <w:t>Участники гала</w:t>
      </w:r>
      <w:r>
        <w:rPr>
          <w:rStyle w:val="header-user-name"/>
          <w:rFonts w:ascii="Times New Roman" w:hAnsi="Times New Roman"/>
          <w:sz w:val="28"/>
          <w:szCs w:val="28"/>
        </w:rPr>
        <w:t>-</w:t>
      </w:r>
      <w:r>
        <w:rPr>
          <w:rStyle w:val="header-user-name"/>
          <w:rFonts w:ascii="Times New Roman" w:hAnsi="Times New Roman"/>
          <w:sz w:val="28"/>
          <w:szCs w:val="28"/>
        </w:rPr>
        <w:t>концерта и победители конкурса награждаются дипломами и памятными подарками</w:t>
      </w:r>
      <w:r>
        <w:rPr>
          <w:rStyle w:val="header-user-name"/>
          <w:rFonts w:ascii="Times New Roman" w:hAnsi="Times New Roman"/>
          <w:sz w:val="28"/>
          <w:szCs w:val="28"/>
        </w:rPr>
        <w:t>.</w:t>
      </w:r>
    </w:p>
    <w:p w:rsidR="00554B78" w:rsidRDefault="00554B78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position w:val="16"/>
          <w:sz w:val="28"/>
          <w:szCs w:val="28"/>
        </w:rPr>
      </w:pPr>
    </w:p>
    <w:p w:rsidR="00554B78" w:rsidRDefault="005D350D">
      <w:pPr>
        <w:pStyle w:val="AA"/>
        <w:spacing w:line="360" w:lineRule="auto"/>
        <w:jc w:val="both"/>
        <w:rPr>
          <w:rStyle w:val="header-user-name"/>
          <w:rFonts w:ascii="Times New Roman" w:eastAsia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hAnsi="Times New Roman"/>
          <w:sz w:val="28"/>
          <w:szCs w:val="28"/>
        </w:rPr>
        <w:lastRenderedPageBreak/>
        <w:t xml:space="preserve">  </w:t>
      </w:r>
    </w:p>
    <w:p w:rsidR="00554B78" w:rsidRDefault="00554B78">
      <w:pPr>
        <w:pStyle w:val="AA"/>
        <w:spacing w:line="360" w:lineRule="auto"/>
        <w:jc w:val="both"/>
      </w:pPr>
    </w:p>
    <w:sectPr w:rsidR="00554B78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0D" w:rsidRDefault="005D350D">
      <w:r>
        <w:separator/>
      </w:r>
    </w:p>
  </w:endnote>
  <w:endnote w:type="continuationSeparator" w:id="0">
    <w:p w:rsidR="005D350D" w:rsidRDefault="005D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78" w:rsidRDefault="005D350D">
    <w:pPr>
      <w:pStyle w:val="a7"/>
    </w:pPr>
    <w:r>
      <w:t>studentgodamsal@yandex.ru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0D" w:rsidRDefault="005D350D">
      <w:r>
        <w:separator/>
      </w:r>
    </w:p>
  </w:footnote>
  <w:footnote w:type="continuationSeparator" w:id="0">
    <w:p w:rsidR="005D350D" w:rsidRDefault="005D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78" w:rsidRDefault="00554B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14A"/>
    <w:multiLevelType w:val="multilevel"/>
    <w:tmpl w:val="8D36E15A"/>
    <w:styleLink w:val="1"/>
    <w:lvl w:ilvl="0">
      <w:start w:val="1"/>
      <w:numFmt w:val="decimal"/>
      <w:lvlText w:val="%1."/>
      <w:lvlJc w:val="left"/>
      <w:pPr>
        <w:ind w:left="43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9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50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7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68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92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465EBE"/>
    <w:multiLevelType w:val="hybridMultilevel"/>
    <w:tmpl w:val="AB1E3286"/>
    <w:numStyleLink w:val="13"/>
  </w:abstractNum>
  <w:abstractNum w:abstractNumId="2">
    <w:nsid w:val="0C4C6723"/>
    <w:multiLevelType w:val="hybridMultilevel"/>
    <w:tmpl w:val="8738D82A"/>
    <w:numStyleLink w:val="21"/>
  </w:abstractNum>
  <w:abstractNum w:abstractNumId="3">
    <w:nsid w:val="0C733C2E"/>
    <w:multiLevelType w:val="hybridMultilevel"/>
    <w:tmpl w:val="100862AE"/>
    <w:numStyleLink w:val="12"/>
  </w:abstractNum>
  <w:abstractNum w:abstractNumId="4">
    <w:nsid w:val="0E517B96"/>
    <w:multiLevelType w:val="hybridMultilevel"/>
    <w:tmpl w:val="DF9AB6A4"/>
    <w:styleLink w:val="a"/>
    <w:lvl w:ilvl="0" w:tplc="396C780C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B41CF2">
      <w:start w:val="1"/>
      <w:numFmt w:val="decimal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B857F6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EE85E">
      <w:start w:val="1"/>
      <w:numFmt w:val="decimal"/>
      <w:lvlText w:val="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CA2B4A">
      <w:start w:val="1"/>
      <w:numFmt w:val="decimal"/>
      <w:lvlText w:val="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E36DC">
      <w:start w:val="1"/>
      <w:numFmt w:val="decimal"/>
      <w:lvlText w:val="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EA738E">
      <w:start w:val="1"/>
      <w:numFmt w:val="decimal"/>
      <w:lvlText w:val="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5429CC">
      <w:start w:val="1"/>
      <w:numFmt w:val="decimal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3C400A">
      <w:start w:val="1"/>
      <w:numFmt w:val="decimal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76E0D4A"/>
    <w:multiLevelType w:val="hybridMultilevel"/>
    <w:tmpl w:val="F446BB86"/>
    <w:styleLink w:val="a0"/>
    <w:lvl w:ilvl="0" w:tplc="A64E7A14">
      <w:start w:val="1"/>
      <w:numFmt w:val="bullet"/>
      <w:lvlText w:val="•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C2DC0">
      <w:start w:val="1"/>
      <w:numFmt w:val="bullet"/>
      <w:lvlText w:val="•"/>
      <w:lvlJc w:val="left"/>
      <w:pPr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B0801A">
      <w:start w:val="1"/>
      <w:numFmt w:val="bullet"/>
      <w:lvlText w:val="•"/>
      <w:lvlJc w:val="left"/>
      <w:pPr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C2F2B2">
      <w:start w:val="1"/>
      <w:numFmt w:val="bullet"/>
      <w:lvlText w:val="•"/>
      <w:lvlJc w:val="left"/>
      <w:pPr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D4F336">
      <w:start w:val="1"/>
      <w:numFmt w:val="bullet"/>
      <w:lvlText w:val="•"/>
      <w:lvlJc w:val="left"/>
      <w:pPr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CCB736">
      <w:start w:val="1"/>
      <w:numFmt w:val="bullet"/>
      <w:lvlText w:val="•"/>
      <w:lvlJc w:val="left"/>
      <w:pPr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FE381E">
      <w:start w:val="1"/>
      <w:numFmt w:val="bullet"/>
      <w:lvlText w:val="•"/>
      <w:lvlJc w:val="left"/>
      <w:pPr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10C670">
      <w:start w:val="1"/>
      <w:numFmt w:val="bullet"/>
      <w:lvlText w:val="•"/>
      <w:lvlJc w:val="left"/>
      <w:pPr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302710">
      <w:start w:val="1"/>
      <w:numFmt w:val="bullet"/>
      <w:lvlText w:val="•"/>
      <w:lvlJc w:val="left"/>
      <w:pPr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B497230"/>
    <w:multiLevelType w:val="hybridMultilevel"/>
    <w:tmpl w:val="D8CA67C0"/>
    <w:numStyleLink w:val="20"/>
  </w:abstractNum>
  <w:abstractNum w:abstractNumId="7">
    <w:nsid w:val="1B8623DE"/>
    <w:multiLevelType w:val="hybridMultilevel"/>
    <w:tmpl w:val="F446BB86"/>
    <w:numStyleLink w:val="a0"/>
  </w:abstractNum>
  <w:abstractNum w:abstractNumId="8">
    <w:nsid w:val="21560B08"/>
    <w:multiLevelType w:val="hybridMultilevel"/>
    <w:tmpl w:val="BE1CC532"/>
    <w:numStyleLink w:val="17"/>
  </w:abstractNum>
  <w:abstractNum w:abstractNumId="9">
    <w:nsid w:val="225F5E0D"/>
    <w:multiLevelType w:val="hybridMultilevel"/>
    <w:tmpl w:val="AB1E3286"/>
    <w:styleLink w:val="13"/>
    <w:lvl w:ilvl="0" w:tplc="99723E2A">
      <w:start w:val="1"/>
      <w:numFmt w:val="bullet"/>
      <w:lvlText w:val="-"/>
      <w:lvlJc w:val="left"/>
      <w:pPr>
        <w:ind w:left="353" w:hanging="3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3CEC10">
      <w:start w:val="1"/>
      <w:numFmt w:val="bullet"/>
      <w:lvlText w:val="-"/>
      <w:lvlJc w:val="left"/>
      <w:pPr>
        <w:ind w:left="6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8AB4F4">
      <w:start w:val="1"/>
      <w:numFmt w:val="bullet"/>
      <w:lvlText w:val="-"/>
      <w:lvlJc w:val="left"/>
      <w:pPr>
        <w:ind w:left="9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CCC9A">
      <w:start w:val="1"/>
      <w:numFmt w:val="bullet"/>
      <w:lvlText w:val="-"/>
      <w:lvlJc w:val="left"/>
      <w:pPr>
        <w:ind w:left="11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435A6">
      <w:start w:val="1"/>
      <w:numFmt w:val="bullet"/>
      <w:lvlText w:val="-"/>
      <w:lvlJc w:val="left"/>
      <w:pPr>
        <w:ind w:left="140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2C654">
      <w:start w:val="1"/>
      <w:numFmt w:val="bullet"/>
      <w:lvlText w:val="-"/>
      <w:lvlJc w:val="left"/>
      <w:pPr>
        <w:ind w:left="16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82F352">
      <w:start w:val="1"/>
      <w:numFmt w:val="bullet"/>
      <w:lvlText w:val="-"/>
      <w:lvlJc w:val="left"/>
      <w:pPr>
        <w:ind w:left="18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6A2EEC">
      <w:start w:val="1"/>
      <w:numFmt w:val="bullet"/>
      <w:lvlText w:val="-"/>
      <w:lvlJc w:val="left"/>
      <w:pPr>
        <w:ind w:left="21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B63E60">
      <w:start w:val="1"/>
      <w:numFmt w:val="bullet"/>
      <w:lvlText w:val="-"/>
      <w:lvlJc w:val="left"/>
      <w:pPr>
        <w:ind w:left="23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55C6724"/>
    <w:multiLevelType w:val="hybridMultilevel"/>
    <w:tmpl w:val="58669E28"/>
    <w:styleLink w:val="11"/>
    <w:lvl w:ilvl="0" w:tplc="F90609CA">
      <w:start w:val="1"/>
      <w:numFmt w:val="bullet"/>
      <w:lvlText w:val="-"/>
      <w:lvlJc w:val="left"/>
      <w:pPr>
        <w:ind w:left="353" w:hanging="3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9C2DAE">
      <w:start w:val="1"/>
      <w:numFmt w:val="bullet"/>
      <w:lvlText w:val="-"/>
      <w:lvlJc w:val="left"/>
      <w:pPr>
        <w:ind w:left="6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6AB8D4">
      <w:start w:val="1"/>
      <w:numFmt w:val="bullet"/>
      <w:lvlText w:val="-"/>
      <w:lvlJc w:val="left"/>
      <w:pPr>
        <w:ind w:left="9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6672FE">
      <w:start w:val="1"/>
      <w:numFmt w:val="bullet"/>
      <w:lvlText w:val="-"/>
      <w:lvlJc w:val="left"/>
      <w:pPr>
        <w:ind w:left="11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ACF162">
      <w:start w:val="1"/>
      <w:numFmt w:val="bullet"/>
      <w:lvlText w:val="-"/>
      <w:lvlJc w:val="left"/>
      <w:pPr>
        <w:ind w:left="140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D4AA46">
      <w:start w:val="1"/>
      <w:numFmt w:val="bullet"/>
      <w:lvlText w:val="-"/>
      <w:lvlJc w:val="left"/>
      <w:pPr>
        <w:ind w:left="16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0CF4FC">
      <w:start w:val="1"/>
      <w:numFmt w:val="bullet"/>
      <w:lvlText w:val="-"/>
      <w:lvlJc w:val="left"/>
      <w:pPr>
        <w:ind w:left="18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A02372">
      <w:start w:val="1"/>
      <w:numFmt w:val="bullet"/>
      <w:lvlText w:val="-"/>
      <w:lvlJc w:val="left"/>
      <w:pPr>
        <w:ind w:left="21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C24C6">
      <w:start w:val="1"/>
      <w:numFmt w:val="bullet"/>
      <w:lvlText w:val="-"/>
      <w:lvlJc w:val="left"/>
      <w:pPr>
        <w:ind w:left="23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742498D"/>
    <w:multiLevelType w:val="hybridMultilevel"/>
    <w:tmpl w:val="D8CA67C0"/>
    <w:styleLink w:val="20"/>
    <w:lvl w:ilvl="0" w:tplc="8C10BC10">
      <w:start w:val="1"/>
      <w:numFmt w:val="bullet"/>
      <w:lvlText w:val="-"/>
      <w:lvlJc w:val="left"/>
      <w:pPr>
        <w:ind w:left="4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92CF8A">
      <w:start w:val="1"/>
      <w:numFmt w:val="bullet"/>
      <w:lvlText w:val="-"/>
      <w:lvlJc w:val="left"/>
      <w:pPr>
        <w:ind w:left="6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6E0B66">
      <w:start w:val="1"/>
      <w:numFmt w:val="bullet"/>
      <w:lvlText w:val="-"/>
      <w:lvlJc w:val="left"/>
      <w:pPr>
        <w:ind w:left="9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D405FC">
      <w:start w:val="1"/>
      <w:numFmt w:val="bullet"/>
      <w:lvlText w:val="-"/>
      <w:lvlJc w:val="left"/>
      <w:pPr>
        <w:ind w:left="11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EE3910">
      <w:start w:val="1"/>
      <w:numFmt w:val="bullet"/>
      <w:lvlText w:val="-"/>
      <w:lvlJc w:val="left"/>
      <w:pPr>
        <w:ind w:left="140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A25FEE">
      <w:start w:val="1"/>
      <w:numFmt w:val="bullet"/>
      <w:lvlText w:val="-"/>
      <w:lvlJc w:val="left"/>
      <w:pPr>
        <w:ind w:left="16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2E1272">
      <w:start w:val="1"/>
      <w:numFmt w:val="bullet"/>
      <w:lvlText w:val="-"/>
      <w:lvlJc w:val="left"/>
      <w:pPr>
        <w:ind w:left="18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8EC20">
      <w:start w:val="1"/>
      <w:numFmt w:val="bullet"/>
      <w:lvlText w:val="-"/>
      <w:lvlJc w:val="left"/>
      <w:pPr>
        <w:ind w:left="21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042588">
      <w:start w:val="1"/>
      <w:numFmt w:val="bullet"/>
      <w:lvlText w:val="-"/>
      <w:lvlJc w:val="left"/>
      <w:pPr>
        <w:ind w:left="23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F4F291C"/>
    <w:multiLevelType w:val="hybridMultilevel"/>
    <w:tmpl w:val="750001B8"/>
    <w:numStyleLink w:val="16"/>
  </w:abstractNum>
  <w:abstractNum w:abstractNumId="13">
    <w:nsid w:val="351A59C8"/>
    <w:multiLevelType w:val="hybridMultilevel"/>
    <w:tmpl w:val="15967816"/>
    <w:numStyleLink w:val="9"/>
  </w:abstractNum>
  <w:abstractNum w:abstractNumId="14">
    <w:nsid w:val="370154EB"/>
    <w:multiLevelType w:val="hybridMultilevel"/>
    <w:tmpl w:val="E73A3144"/>
    <w:numStyleLink w:val="14"/>
  </w:abstractNum>
  <w:abstractNum w:abstractNumId="15">
    <w:nsid w:val="3A5A5DE1"/>
    <w:multiLevelType w:val="hybridMultilevel"/>
    <w:tmpl w:val="750001B8"/>
    <w:styleLink w:val="16"/>
    <w:lvl w:ilvl="0" w:tplc="32265D3E">
      <w:start w:val="1"/>
      <w:numFmt w:val="bullet"/>
      <w:lvlText w:val="-"/>
      <w:lvlJc w:val="left"/>
      <w:pPr>
        <w:ind w:left="4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845F98">
      <w:start w:val="1"/>
      <w:numFmt w:val="bullet"/>
      <w:lvlText w:val="-"/>
      <w:lvlJc w:val="left"/>
      <w:pPr>
        <w:ind w:left="6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3A0096">
      <w:start w:val="1"/>
      <w:numFmt w:val="bullet"/>
      <w:lvlText w:val="-"/>
      <w:lvlJc w:val="left"/>
      <w:pPr>
        <w:ind w:left="9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489B6">
      <w:start w:val="1"/>
      <w:numFmt w:val="bullet"/>
      <w:lvlText w:val="-"/>
      <w:lvlJc w:val="left"/>
      <w:pPr>
        <w:ind w:left="11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D6CD92">
      <w:start w:val="1"/>
      <w:numFmt w:val="bullet"/>
      <w:lvlText w:val="-"/>
      <w:lvlJc w:val="left"/>
      <w:pPr>
        <w:ind w:left="140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CA4532">
      <w:start w:val="1"/>
      <w:numFmt w:val="bullet"/>
      <w:lvlText w:val="-"/>
      <w:lvlJc w:val="left"/>
      <w:pPr>
        <w:ind w:left="16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AE3FC2">
      <w:start w:val="1"/>
      <w:numFmt w:val="bullet"/>
      <w:lvlText w:val="-"/>
      <w:lvlJc w:val="left"/>
      <w:pPr>
        <w:ind w:left="18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3AEA06">
      <w:start w:val="1"/>
      <w:numFmt w:val="bullet"/>
      <w:lvlText w:val="-"/>
      <w:lvlJc w:val="left"/>
      <w:pPr>
        <w:ind w:left="21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8E0D5E">
      <w:start w:val="1"/>
      <w:numFmt w:val="bullet"/>
      <w:lvlText w:val="-"/>
      <w:lvlJc w:val="left"/>
      <w:pPr>
        <w:ind w:left="23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FD46DE3"/>
    <w:multiLevelType w:val="hybridMultilevel"/>
    <w:tmpl w:val="CEFAC71A"/>
    <w:styleLink w:val="22"/>
    <w:lvl w:ilvl="0" w:tplc="CEE81D6A">
      <w:start w:val="1"/>
      <w:numFmt w:val="bullet"/>
      <w:lvlText w:val="-"/>
      <w:lvlJc w:val="left"/>
      <w:pPr>
        <w:ind w:left="4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8CF48">
      <w:start w:val="1"/>
      <w:numFmt w:val="bullet"/>
      <w:lvlText w:val="-"/>
      <w:lvlJc w:val="left"/>
      <w:pPr>
        <w:ind w:left="6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346684">
      <w:start w:val="1"/>
      <w:numFmt w:val="bullet"/>
      <w:lvlText w:val="-"/>
      <w:lvlJc w:val="left"/>
      <w:pPr>
        <w:ind w:left="9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B492FA">
      <w:start w:val="1"/>
      <w:numFmt w:val="bullet"/>
      <w:lvlText w:val="-"/>
      <w:lvlJc w:val="left"/>
      <w:pPr>
        <w:ind w:left="11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D87300">
      <w:start w:val="1"/>
      <w:numFmt w:val="bullet"/>
      <w:lvlText w:val="-"/>
      <w:lvlJc w:val="left"/>
      <w:pPr>
        <w:ind w:left="140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E9E40">
      <w:start w:val="1"/>
      <w:numFmt w:val="bullet"/>
      <w:lvlText w:val="-"/>
      <w:lvlJc w:val="left"/>
      <w:pPr>
        <w:ind w:left="16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01796">
      <w:start w:val="1"/>
      <w:numFmt w:val="bullet"/>
      <w:lvlText w:val="-"/>
      <w:lvlJc w:val="left"/>
      <w:pPr>
        <w:ind w:left="18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418B2">
      <w:start w:val="1"/>
      <w:numFmt w:val="bullet"/>
      <w:lvlText w:val="-"/>
      <w:lvlJc w:val="left"/>
      <w:pPr>
        <w:ind w:left="21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B218F4">
      <w:start w:val="1"/>
      <w:numFmt w:val="bullet"/>
      <w:lvlText w:val="-"/>
      <w:lvlJc w:val="left"/>
      <w:pPr>
        <w:ind w:left="23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1081772"/>
    <w:multiLevelType w:val="hybridMultilevel"/>
    <w:tmpl w:val="4450459E"/>
    <w:styleLink w:val="15"/>
    <w:lvl w:ilvl="0" w:tplc="325A1196">
      <w:start w:val="1"/>
      <w:numFmt w:val="bullet"/>
      <w:lvlText w:val="-"/>
      <w:lvlJc w:val="left"/>
      <w:pPr>
        <w:ind w:left="353" w:hanging="3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E839A0">
      <w:start w:val="1"/>
      <w:numFmt w:val="bullet"/>
      <w:lvlText w:val="-"/>
      <w:lvlJc w:val="left"/>
      <w:pPr>
        <w:ind w:left="6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1E48F8">
      <w:start w:val="1"/>
      <w:numFmt w:val="bullet"/>
      <w:lvlText w:val="-"/>
      <w:lvlJc w:val="left"/>
      <w:pPr>
        <w:ind w:left="9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2811B6">
      <w:start w:val="1"/>
      <w:numFmt w:val="bullet"/>
      <w:lvlText w:val="-"/>
      <w:lvlJc w:val="left"/>
      <w:pPr>
        <w:ind w:left="11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ACCB48">
      <w:start w:val="1"/>
      <w:numFmt w:val="bullet"/>
      <w:lvlText w:val="-"/>
      <w:lvlJc w:val="left"/>
      <w:pPr>
        <w:ind w:left="140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1211DA">
      <w:start w:val="1"/>
      <w:numFmt w:val="bullet"/>
      <w:lvlText w:val="-"/>
      <w:lvlJc w:val="left"/>
      <w:pPr>
        <w:ind w:left="16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0221D4">
      <w:start w:val="1"/>
      <w:numFmt w:val="bullet"/>
      <w:lvlText w:val="-"/>
      <w:lvlJc w:val="left"/>
      <w:pPr>
        <w:ind w:left="18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368EBC">
      <w:start w:val="1"/>
      <w:numFmt w:val="bullet"/>
      <w:lvlText w:val="-"/>
      <w:lvlJc w:val="left"/>
      <w:pPr>
        <w:ind w:left="21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46957C">
      <w:start w:val="1"/>
      <w:numFmt w:val="bullet"/>
      <w:lvlText w:val="-"/>
      <w:lvlJc w:val="left"/>
      <w:pPr>
        <w:ind w:left="23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48C0431"/>
    <w:multiLevelType w:val="hybridMultilevel"/>
    <w:tmpl w:val="0F48B942"/>
    <w:styleLink w:val="23"/>
    <w:lvl w:ilvl="0" w:tplc="8B2ED0DE">
      <w:start w:val="1"/>
      <w:numFmt w:val="bullet"/>
      <w:lvlText w:val="-"/>
      <w:lvlJc w:val="left"/>
      <w:pPr>
        <w:ind w:left="4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3EBBFA">
      <w:start w:val="1"/>
      <w:numFmt w:val="bullet"/>
      <w:lvlText w:val="-"/>
      <w:lvlJc w:val="left"/>
      <w:pPr>
        <w:ind w:left="6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8333A">
      <w:start w:val="1"/>
      <w:numFmt w:val="bullet"/>
      <w:lvlText w:val="-"/>
      <w:lvlJc w:val="left"/>
      <w:pPr>
        <w:ind w:left="9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ABF30">
      <w:start w:val="1"/>
      <w:numFmt w:val="bullet"/>
      <w:lvlText w:val="-"/>
      <w:lvlJc w:val="left"/>
      <w:pPr>
        <w:ind w:left="11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4EEE24">
      <w:start w:val="1"/>
      <w:numFmt w:val="bullet"/>
      <w:lvlText w:val="-"/>
      <w:lvlJc w:val="left"/>
      <w:pPr>
        <w:ind w:left="140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F85062">
      <w:start w:val="1"/>
      <w:numFmt w:val="bullet"/>
      <w:lvlText w:val="-"/>
      <w:lvlJc w:val="left"/>
      <w:pPr>
        <w:ind w:left="16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04BF9A">
      <w:start w:val="1"/>
      <w:numFmt w:val="bullet"/>
      <w:lvlText w:val="-"/>
      <w:lvlJc w:val="left"/>
      <w:pPr>
        <w:ind w:left="18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9A89E4">
      <w:start w:val="1"/>
      <w:numFmt w:val="bullet"/>
      <w:lvlText w:val="-"/>
      <w:lvlJc w:val="left"/>
      <w:pPr>
        <w:ind w:left="21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47B36">
      <w:start w:val="1"/>
      <w:numFmt w:val="bullet"/>
      <w:lvlText w:val="-"/>
      <w:lvlJc w:val="left"/>
      <w:pPr>
        <w:ind w:left="23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5C975EE"/>
    <w:multiLevelType w:val="hybridMultilevel"/>
    <w:tmpl w:val="D7DA7D7A"/>
    <w:styleLink w:val="2"/>
    <w:lvl w:ilvl="0" w:tplc="174C0454">
      <w:start w:val="1"/>
      <w:numFmt w:val="decimal"/>
      <w:lvlText w:val="%1."/>
      <w:lvlJc w:val="left"/>
      <w:pPr>
        <w:ind w:left="110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C2CE2A">
      <w:start w:val="1"/>
      <w:numFmt w:val="lowerLetter"/>
      <w:lvlText w:val="%2."/>
      <w:lvlJc w:val="left"/>
      <w:pPr>
        <w:ind w:left="182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6B86A">
      <w:start w:val="1"/>
      <w:numFmt w:val="lowerRoman"/>
      <w:lvlText w:val="%3."/>
      <w:lvlJc w:val="left"/>
      <w:pPr>
        <w:ind w:left="2543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E981E">
      <w:start w:val="1"/>
      <w:numFmt w:val="decimal"/>
      <w:lvlText w:val="%4."/>
      <w:lvlJc w:val="left"/>
      <w:pPr>
        <w:ind w:left="326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84DFE2">
      <w:start w:val="1"/>
      <w:numFmt w:val="lowerLetter"/>
      <w:lvlText w:val="%5."/>
      <w:lvlJc w:val="left"/>
      <w:pPr>
        <w:ind w:left="398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AE7B8">
      <w:start w:val="1"/>
      <w:numFmt w:val="lowerRoman"/>
      <w:lvlText w:val="%6."/>
      <w:lvlJc w:val="left"/>
      <w:pPr>
        <w:ind w:left="4703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8B3F0">
      <w:start w:val="1"/>
      <w:numFmt w:val="decimal"/>
      <w:lvlText w:val="%7."/>
      <w:lvlJc w:val="left"/>
      <w:pPr>
        <w:ind w:left="542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0C1CF0">
      <w:start w:val="1"/>
      <w:numFmt w:val="lowerLetter"/>
      <w:lvlText w:val="%8."/>
      <w:lvlJc w:val="left"/>
      <w:pPr>
        <w:ind w:left="614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100056">
      <w:start w:val="1"/>
      <w:numFmt w:val="lowerRoman"/>
      <w:lvlText w:val="%9."/>
      <w:lvlJc w:val="left"/>
      <w:pPr>
        <w:ind w:left="6863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9C07E5C"/>
    <w:multiLevelType w:val="hybridMultilevel"/>
    <w:tmpl w:val="E73A3144"/>
    <w:styleLink w:val="14"/>
    <w:lvl w:ilvl="0" w:tplc="721E8A1E">
      <w:start w:val="1"/>
      <w:numFmt w:val="bullet"/>
      <w:lvlText w:val="-"/>
      <w:lvlJc w:val="left"/>
      <w:pPr>
        <w:ind w:left="353" w:hanging="3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56B7DC">
      <w:start w:val="1"/>
      <w:numFmt w:val="bullet"/>
      <w:lvlText w:val="-"/>
      <w:lvlJc w:val="left"/>
      <w:pPr>
        <w:ind w:left="6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563E64">
      <w:start w:val="1"/>
      <w:numFmt w:val="bullet"/>
      <w:lvlText w:val="-"/>
      <w:lvlJc w:val="left"/>
      <w:pPr>
        <w:ind w:left="9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68F3A">
      <w:start w:val="1"/>
      <w:numFmt w:val="bullet"/>
      <w:lvlText w:val="-"/>
      <w:lvlJc w:val="left"/>
      <w:pPr>
        <w:ind w:left="11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7AD952">
      <w:start w:val="1"/>
      <w:numFmt w:val="bullet"/>
      <w:lvlText w:val="-"/>
      <w:lvlJc w:val="left"/>
      <w:pPr>
        <w:ind w:left="140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7A6480">
      <w:start w:val="1"/>
      <w:numFmt w:val="bullet"/>
      <w:lvlText w:val="-"/>
      <w:lvlJc w:val="left"/>
      <w:pPr>
        <w:ind w:left="16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FAFDFE">
      <w:start w:val="1"/>
      <w:numFmt w:val="bullet"/>
      <w:lvlText w:val="-"/>
      <w:lvlJc w:val="left"/>
      <w:pPr>
        <w:ind w:left="18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B069DA">
      <w:start w:val="1"/>
      <w:numFmt w:val="bullet"/>
      <w:lvlText w:val="-"/>
      <w:lvlJc w:val="left"/>
      <w:pPr>
        <w:ind w:left="21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94C686">
      <w:start w:val="1"/>
      <w:numFmt w:val="bullet"/>
      <w:lvlText w:val="-"/>
      <w:lvlJc w:val="left"/>
      <w:pPr>
        <w:ind w:left="23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A765886"/>
    <w:multiLevelType w:val="hybridMultilevel"/>
    <w:tmpl w:val="58669E28"/>
    <w:numStyleLink w:val="11"/>
  </w:abstractNum>
  <w:abstractNum w:abstractNumId="22">
    <w:nsid w:val="4DA20F39"/>
    <w:multiLevelType w:val="hybridMultilevel"/>
    <w:tmpl w:val="0F48B942"/>
    <w:numStyleLink w:val="23"/>
  </w:abstractNum>
  <w:abstractNum w:abstractNumId="23">
    <w:nsid w:val="56484925"/>
    <w:multiLevelType w:val="hybridMultilevel"/>
    <w:tmpl w:val="8738D82A"/>
    <w:styleLink w:val="21"/>
    <w:lvl w:ilvl="0" w:tplc="83944EA2">
      <w:start w:val="1"/>
      <w:numFmt w:val="bullet"/>
      <w:lvlText w:val="-"/>
      <w:lvlJc w:val="left"/>
      <w:pPr>
        <w:ind w:left="4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E40382">
      <w:start w:val="1"/>
      <w:numFmt w:val="bullet"/>
      <w:lvlText w:val="-"/>
      <w:lvlJc w:val="left"/>
      <w:pPr>
        <w:ind w:left="6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AE4E5A">
      <w:start w:val="1"/>
      <w:numFmt w:val="bullet"/>
      <w:lvlText w:val="-"/>
      <w:lvlJc w:val="left"/>
      <w:pPr>
        <w:ind w:left="9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AD744">
      <w:start w:val="1"/>
      <w:numFmt w:val="bullet"/>
      <w:lvlText w:val="-"/>
      <w:lvlJc w:val="left"/>
      <w:pPr>
        <w:ind w:left="11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45FB6">
      <w:start w:val="1"/>
      <w:numFmt w:val="bullet"/>
      <w:lvlText w:val="-"/>
      <w:lvlJc w:val="left"/>
      <w:pPr>
        <w:ind w:left="140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A6DDC">
      <w:start w:val="1"/>
      <w:numFmt w:val="bullet"/>
      <w:lvlText w:val="-"/>
      <w:lvlJc w:val="left"/>
      <w:pPr>
        <w:ind w:left="16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5EED6E">
      <w:start w:val="1"/>
      <w:numFmt w:val="bullet"/>
      <w:lvlText w:val="-"/>
      <w:lvlJc w:val="left"/>
      <w:pPr>
        <w:ind w:left="18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3A98FE">
      <w:start w:val="1"/>
      <w:numFmt w:val="bullet"/>
      <w:lvlText w:val="-"/>
      <w:lvlJc w:val="left"/>
      <w:pPr>
        <w:ind w:left="21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3652E0">
      <w:start w:val="1"/>
      <w:numFmt w:val="bullet"/>
      <w:lvlText w:val="-"/>
      <w:lvlJc w:val="left"/>
      <w:pPr>
        <w:ind w:left="23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B3300E9"/>
    <w:multiLevelType w:val="hybridMultilevel"/>
    <w:tmpl w:val="4450459E"/>
    <w:numStyleLink w:val="15"/>
  </w:abstractNum>
  <w:abstractNum w:abstractNumId="25">
    <w:nsid w:val="5F2D7B61"/>
    <w:multiLevelType w:val="hybridMultilevel"/>
    <w:tmpl w:val="3790F402"/>
    <w:styleLink w:val="18"/>
    <w:lvl w:ilvl="0" w:tplc="B0705C94">
      <w:start w:val="1"/>
      <w:numFmt w:val="bullet"/>
      <w:lvlText w:val="-"/>
      <w:lvlJc w:val="left"/>
      <w:pPr>
        <w:ind w:left="4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CE62A">
      <w:start w:val="1"/>
      <w:numFmt w:val="bullet"/>
      <w:lvlText w:val="-"/>
      <w:lvlJc w:val="left"/>
      <w:pPr>
        <w:ind w:left="6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B8F90C">
      <w:start w:val="1"/>
      <w:numFmt w:val="bullet"/>
      <w:lvlText w:val="-"/>
      <w:lvlJc w:val="left"/>
      <w:pPr>
        <w:ind w:left="9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7C54EE">
      <w:start w:val="1"/>
      <w:numFmt w:val="bullet"/>
      <w:lvlText w:val="-"/>
      <w:lvlJc w:val="left"/>
      <w:pPr>
        <w:ind w:left="11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028B9E">
      <w:start w:val="1"/>
      <w:numFmt w:val="bullet"/>
      <w:lvlText w:val="-"/>
      <w:lvlJc w:val="left"/>
      <w:pPr>
        <w:ind w:left="140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6A64E">
      <w:start w:val="1"/>
      <w:numFmt w:val="bullet"/>
      <w:lvlText w:val="-"/>
      <w:lvlJc w:val="left"/>
      <w:pPr>
        <w:ind w:left="16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E8AB50">
      <w:start w:val="1"/>
      <w:numFmt w:val="bullet"/>
      <w:lvlText w:val="-"/>
      <w:lvlJc w:val="left"/>
      <w:pPr>
        <w:ind w:left="18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1298D6">
      <w:start w:val="1"/>
      <w:numFmt w:val="bullet"/>
      <w:lvlText w:val="-"/>
      <w:lvlJc w:val="left"/>
      <w:pPr>
        <w:ind w:left="21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08D2AE">
      <w:start w:val="1"/>
      <w:numFmt w:val="bullet"/>
      <w:lvlText w:val="-"/>
      <w:lvlJc w:val="left"/>
      <w:pPr>
        <w:ind w:left="23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7917C8D"/>
    <w:multiLevelType w:val="hybridMultilevel"/>
    <w:tmpl w:val="15967816"/>
    <w:styleLink w:val="9"/>
    <w:lvl w:ilvl="0" w:tplc="5F000C40">
      <w:start w:val="1"/>
      <w:numFmt w:val="bullet"/>
      <w:lvlText w:val="-"/>
      <w:lvlJc w:val="left"/>
      <w:pPr>
        <w:ind w:left="353" w:hanging="3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8C682">
      <w:start w:val="1"/>
      <w:numFmt w:val="bullet"/>
      <w:lvlText w:val="-"/>
      <w:lvlJc w:val="left"/>
      <w:pPr>
        <w:ind w:left="6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0F8FC">
      <w:start w:val="1"/>
      <w:numFmt w:val="bullet"/>
      <w:lvlText w:val="-"/>
      <w:lvlJc w:val="left"/>
      <w:pPr>
        <w:ind w:left="9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644508">
      <w:start w:val="1"/>
      <w:numFmt w:val="bullet"/>
      <w:lvlText w:val="-"/>
      <w:lvlJc w:val="left"/>
      <w:pPr>
        <w:ind w:left="11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2EB99E">
      <w:start w:val="1"/>
      <w:numFmt w:val="bullet"/>
      <w:lvlText w:val="-"/>
      <w:lvlJc w:val="left"/>
      <w:pPr>
        <w:ind w:left="140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02AC68">
      <w:start w:val="1"/>
      <w:numFmt w:val="bullet"/>
      <w:lvlText w:val="-"/>
      <w:lvlJc w:val="left"/>
      <w:pPr>
        <w:ind w:left="16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6C7622">
      <w:start w:val="1"/>
      <w:numFmt w:val="bullet"/>
      <w:lvlText w:val="-"/>
      <w:lvlJc w:val="left"/>
      <w:pPr>
        <w:ind w:left="18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FAF49E">
      <w:start w:val="1"/>
      <w:numFmt w:val="bullet"/>
      <w:lvlText w:val="-"/>
      <w:lvlJc w:val="left"/>
      <w:pPr>
        <w:ind w:left="21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2EF5BC">
      <w:start w:val="1"/>
      <w:numFmt w:val="bullet"/>
      <w:lvlText w:val="-"/>
      <w:lvlJc w:val="left"/>
      <w:pPr>
        <w:ind w:left="23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9E9601F"/>
    <w:multiLevelType w:val="hybridMultilevel"/>
    <w:tmpl w:val="CEFAC71A"/>
    <w:numStyleLink w:val="22"/>
  </w:abstractNum>
  <w:abstractNum w:abstractNumId="28">
    <w:nsid w:val="6A9116D7"/>
    <w:multiLevelType w:val="hybridMultilevel"/>
    <w:tmpl w:val="DF9AB6A4"/>
    <w:numStyleLink w:val="a"/>
  </w:abstractNum>
  <w:abstractNum w:abstractNumId="29">
    <w:nsid w:val="6CE31235"/>
    <w:multiLevelType w:val="hybridMultilevel"/>
    <w:tmpl w:val="D7DA7D7A"/>
    <w:numStyleLink w:val="2"/>
  </w:abstractNum>
  <w:abstractNum w:abstractNumId="30">
    <w:nsid w:val="70C2191E"/>
    <w:multiLevelType w:val="hybridMultilevel"/>
    <w:tmpl w:val="954C1728"/>
    <w:numStyleLink w:val="10"/>
  </w:abstractNum>
  <w:abstractNum w:abstractNumId="31">
    <w:nsid w:val="72AD2771"/>
    <w:multiLevelType w:val="hybridMultilevel"/>
    <w:tmpl w:val="BE1CC532"/>
    <w:styleLink w:val="17"/>
    <w:lvl w:ilvl="0" w:tplc="8F82D5B6">
      <w:start w:val="1"/>
      <w:numFmt w:val="bullet"/>
      <w:lvlText w:val="-"/>
      <w:lvlJc w:val="left"/>
      <w:pPr>
        <w:ind w:left="4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602206">
      <w:start w:val="1"/>
      <w:numFmt w:val="bullet"/>
      <w:lvlText w:val="-"/>
      <w:lvlJc w:val="left"/>
      <w:pPr>
        <w:ind w:left="6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388B44">
      <w:start w:val="1"/>
      <w:numFmt w:val="bullet"/>
      <w:lvlText w:val="-"/>
      <w:lvlJc w:val="left"/>
      <w:pPr>
        <w:ind w:left="9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04CAD2">
      <w:start w:val="1"/>
      <w:numFmt w:val="bullet"/>
      <w:lvlText w:val="-"/>
      <w:lvlJc w:val="left"/>
      <w:pPr>
        <w:ind w:left="11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80795E">
      <w:start w:val="1"/>
      <w:numFmt w:val="bullet"/>
      <w:lvlText w:val="-"/>
      <w:lvlJc w:val="left"/>
      <w:pPr>
        <w:ind w:left="140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EAB290">
      <w:start w:val="1"/>
      <w:numFmt w:val="bullet"/>
      <w:lvlText w:val="-"/>
      <w:lvlJc w:val="left"/>
      <w:pPr>
        <w:ind w:left="16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8A4C8">
      <w:start w:val="1"/>
      <w:numFmt w:val="bullet"/>
      <w:lvlText w:val="-"/>
      <w:lvlJc w:val="left"/>
      <w:pPr>
        <w:ind w:left="18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6F16C">
      <w:start w:val="1"/>
      <w:numFmt w:val="bullet"/>
      <w:lvlText w:val="-"/>
      <w:lvlJc w:val="left"/>
      <w:pPr>
        <w:ind w:left="21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207438">
      <w:start w:val="1"/>
      <w:numFmt w:val="bullet"/>
      <w:lvlText w:val="-"/>
      <w:lvlJc w:val="left"/>
      <w:pPr>
        <w:ind w:left="23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3B40B84"/>
    <w:multiLevelType w:val="multilevel"/>
    <w:tmpl w:val="8D36E15A"/>
    <w:numStyleLink w:val="1"/>
  </w:abstractNum>
  <w:abstractNum w:abstractNumId="33">
    <w:nsid w:val="77060581"/>
    <w:multiLevelType w:val="hybridMultilevel"/>
    <w:tmpl w:val="954C1728"/>
    <w:styleLink w:val="10"/>
    <w:lvl w:ilvl="0" w:tplc="97867AC2">
      <w:start w:val="1"/>
      <w:numFmt w:val="bullet"/>
      <w:lvlText w:val="-"/>
      <w:lvlJc w:val="left"/>
      <w:pPr>
        <w:ind w:left="353" w:hanging="3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2481C0">
      <w:start w:val="1"/>
      <w:numFmt w:val="bullet"/>
      <w:lvlText w:val="-"/>
      <w:lvlJc w:val="left"/>
      <w:pPr>
        <w:ind w:left="6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3C7330">
      <w:start w:val="1"/>
      <w:numFmt w:val="bullet"/>
      <w:lvlText w:val="-"/>
      <w:lvlJc w:val="left"/>
      <w:pPr>
        <w:ind w:left="9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BA2274">
      <w:start w:val="1"/>
      <w:numFmt w:val="bullet"/>
      <w:lvlText w:val="-"/>
      <w:lvlJc w:val="left"/>
      <w:pPr>
        <w:ind w:left="11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264978">
      <w:start w:val="1"/>
      <w:numFmt w:val="bullet"/>
      <w:lvlText w:val="-"/>
      <w:lvlJc w:val="left"/>
      <w:pPr>
        <w:ind w:left="140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BC64B4">
      <w:start w:val="1"/>
      <w:numFmt w:val="bullet"/>
      <w:lvlText w:val="-"/>
      <w:lvlJc w:val="left"/>
      <w:pPr>
        <w:ind w:left="16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484EA2">
      <w:start w:val="1"/>
      <w:numFmt w:val="bullet"/>
      <w:lvlText w:val="-"/>
      <w:lvlJc w:val="left"/>
      <w:pPr>
        <w:ind w:left="18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C0D864">
      <w:start w:val="1"/>
      <w:numFmt w:val="bullet"/>
      <w:lvlText w:val="-"/>
      <w:lvlJc w:val="left"/>
      <w:pPr>
        <w:ind w:left="21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7E19B4">
      <w:start w:val="1"/>
      <w:numFmt w:val="bullet"/>
      <w:lvlText w:val="-"/>
      <w:lvlJc w:val="left"/>
      <w:pPr>
        <w:ind w:left="23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80C3A69"/>
    <w:multiLevelType w:val="hybridMultilevel"/>
    <w:tmpl w:val="100862AE"/>
    <w:styleLink w:val="12"/>
    <w:lvl w:ilvl="0" w:tplc="226607EE">
      <w:start w:val="1"/>
      <w:numFmt w:val="bullet"/>
      <w:lvlText w:val="-"/>
      <w:lvlJc w:val="left"/>
      <w:pPr>
        <w:ind w:left="353" w:hanging="3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F2C714">
      <w:start w:val="1"/>
      <w:numFmt w:val="bullet"/>
      <w:lvlText w:val="-"/>
      <w:lvlJc w:val="left"/>
      <w:pPr>
        <w:ind w:left="6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ECA312">
      <w:start w:val="1"/>
      <w:numFmt w:val="bullet"/>
      <w:lvlText w:val="-"/>
      <w:lvlJc w:val="left"/>
      <w:pPr>
        <w:ind w:left="9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2709E">
      <w:start w:val="1"/>
      <w:numFmt w:val="bullet"/>
      <w:lvlText w:val="-"/>
      <w:lvlJc w:val="left"/>
      <w:pPr>
        <w:ind w:left="11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3817D0">
      <w:start w:val="1"/>
      <w:numFmt w:val="bullet"/>
      <w:lvlText w:val="-"/>
      <w:lvlJc w:val="left"/>
      <w:pPr>
        <w:ind w:left="140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BAE800">
      <w:start w:val="1"/>
      <w:numFmt w:val="bullet"/>
      <w:lvlText w:val="-"/>
      <w:lvlJc w:val="left"/>
      <w:pPr>
        <w:ind w:left="16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88011E">
      <w:start w:val="1"/>
      <w:numFmt w:val="bullet"/>
      <w:lvlText w:val="-"/>
      <w:lvlJc w:val="left"/>
      <w:pPr>
        <w:ind w:left="18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E30D2">
      <w:start w:val="1"/>
      <w:numFmt w:val="bullet"/>
      <w:lvlText w:val="-"/>
      <w:lvlJc w:val="left"/>
      <w:pPr>
        <w:ind w:left="21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C0DA6">
      <w:start w:val="1"/>
      <w:numFmt w:val="bullet"/>
      <w:lvlText w:val="-"/>
      <w:lvlJc w:val="left"/>
      <w:pPr>
        <w:ind w:left="23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83B3402"/>
    <w:multiLevelType w:val="hybridMultilevel"/>
    <w:tmpl w:val="3790F402"/>
    <w:numStyleLink w:val="18"/>
  </w:abstractNum>
  <w:abstractNum w:abstractNumId="36">
    <w:nsid w:val="7C9C3069"/>
    <w:multiLevelType w:val="hybridMultilevel"/>
    <w:tmpl w:val="9DFEADD2"/>
    <w:numStyleLink w:val="19"/>
  </w:abstractNum>
  <w:abstractNum w:abstractNumId="37">
    <w:nsid w:val="7E6378DF"/>
    <w:multiLevelType w:val="hybridMultilevel"/>
    <w:tmpl w:val="9DFEADD2"/>
    <w:styleLink w:val="19"/>
    <w:lvl w:ilvl="0" w:tplc="F640A326">
      <w:start w:val="1"/>
      <w:numFmt w:val="bullet"/>
      <w:lvlText w:val="-"/>
      <w:lvlJc w:val="left"/>
      <w:pPr>
        <w:ind w:left="4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422120">
      <w:start w:val="1"/>
      <w:numFmt w:val="bullet"/>
      <w:lvlText w:val="-"/>
      <w:lvlJc w:val="left"/>
      <w:pPr>
        <w:ind w:left="6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CC8C4">
      <w:start w:val="1"/>
      <w:numFmt w:val="bullet"/>
      <w:lvlText w:val="-"/>
      <w:lvlJc w:val="left"/>
      <w:pPr>
        <w:ind w:left="9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CD648">
      <w:start w:val="1"/>
      <w:numFmt w:val="bullet"/>
      <w:lvlText w:val="-"/>
      <w:lvlJc w:val="left"/>
      <w:pPr>
        <w:ind w:left="11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F4E5BC">
      <w:start w:val="1"/>
      <w:numFmt w:val="bullet"/>
      <w:lvlText w:val="-"/>
      <w:lvlJc w:val="left"/>
      <w:pPr>
        <w:ind w:left="140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68B30E">
      <w:start w:val="1"/>
      <w:numFmt w:val="bullet"/>
      <w:lvlText w:val="-"/>
      <w:lvlJc w:val="left"/>
      <w:pPr>
        <w:ind w:left="164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600742">
      <w:start w:val="1"/>
      <w:numFmt w:val="bullet"/>
      <w:lvlText w:val="-"/>
      <w:lvlJc w:val="left"/>
      <w:pPr>
        <w:ind w:left="188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1E0990">
      <w:start w:val="1"/>
      <w:numFmt w:val="bullet"/>
      <w:lvlText w:val="-"/>
      <w:lvlJc w:val="left"/>
      <w:pPr>
        <w:ind w:left="212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1C1D5C">
      <w:start w:val="1"/>
      <w:numFmt w:val="bullet"/>
      <w:lvlText w:val="-"/>
      <w:lvlJc w:val="left"/>
      <w:pPr>
        <w:ind w:left="2369" w:hanging="4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8"/>
  </w:num>
  <w:num w:numId="3">
    <w:abstractNumId w:val="5"/>
  </w:num>
  <w:num w:numId="4">
    <w:abstractNumId w:val="7"/>
  </w:num>
  <w:num w:numId="5">
    <w:abstractNumId w:val="0"/>
  </w:num>
  <w:num w:numId="6">
    <w:abstractNumId w:val="32"/>
  </w:num>
  <w:num w:numId="7">
    <w:abstractNumId w:val="26"/>
  </w:num>
  <w:num w:numId="8">
    <w:abstractNumId w:val="13"/>
  </w:num>
  <w:num w:numId="9">
    <w:abstractNumId w:val="33"/>
  </w:num>
  <w:num w:numId="10">
    <w:abstractNumId w:val="30"/>
  </w:num>
  <w:num w:numId="11">
    <w:abstractNumId w:val="10"/>
  </w:num>
  <w:num w:numId="12">
    <w:abstractNumId w:val="21"/>
  </w:num>
  <w:num w:numId="13">
    <w:abstractNumId w:val="34"/>
  </w:num>
  <w:num w:numId="14">
    <w:abstractNumId w:val="3"/>
  </w:num>
  <w:num w:numId="15">
    <w:abstractNumId w:val="9"/>
  </w:num>
  <w:num w:numId="16">
    <w:abstractNumId w:val="1"/>
  </w:num>
  <w:num w:numId="17">
    <w:abstractNumId w:val="20"/>
  </w:num>
  <w:num w:numId="18">
    <w:abstractNumId w:val="14"/>
  </w:num>
  <w:num w:numId="19">
    <w:abstractNumId w:val="17"/>
  </w:num>
  <w:num w:numId="20">
    <w:abstractNumId w:val="24"/>
  </w:num>
  <w:num w:numId="21">
    <w:abstractNumId w:val="15"/>
  </w:num>
  <w:num w:numId="22">
    <w:abstractNumId w:val="12"/>
  </w:num>
  <w:num w:numId="23">
    <w:abstractNumId w:val="31"/>
  </w:num>
  <w:num w:numId="24">
    <w:abstractNumId w:val="8"/>
  </w:num>
  <w:num w:numId="25">
    <w:abstractNumId w:val="25"/>
  </w:num>
  <w:num w:numId="26">
    <w:abstractNumId w:val="35"/>
  </w:num>
  <w:num w:numId="27">
    <w:abstractNumId w:val="37"/>
  </w:num>
  <w:num w:numId="28">
    <w:abstractNumId w:val="36"/>
  </w:num>
  <w:num w:numId="29">
    <w:abstractNumId w:val="19"/>
  </w:num>
  <w:num w:numId="30">
    <w:abstractNumId w:val="29"/>
  </w:num>
  <w:num w:numId="31">
    <w:abstractNumId w:val="29"/>
    <w:lvlOverride w:ilvl="0">
      <w:startOverride w:val="3"/>
    </w:lvlOverride>
  </w:num>
  <w:num w:numId="32">
    <w:abstractNumId w:val="11"/>
  </w:num>
  <w:num w:numId="33">
    <w:abstractNumId w:val="6"/>
  </w:num>
  <w:num w:numId="34">
    <w:abstractNumId w:val="23"/>
  </w:num>
  <w:num w:numId="35">
    <w:abstractNumId w:val="2"/>
  </w:num>
  <w:num w:numId="36">
    <w:abstractNumId w:val="16"/>
  </w:num>
  <w:num w:numId="37">
    <w:abstractNumId w:val="27"/>
  </w:num>
  <w:num w:numId="38">
    <w:abstractNumId w:val="1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4B78"/>
    <w:rsid w:val="005059EB"/>
    <w:rsid w:val="00554B78"/>
    <w:rsid w:val="005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7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8">
    <w:name w:val="Текстовый блок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eader-user-name">
    <w:name w:val="header-user-name"/>
    <w:rPr>
      <w:lang w:val="ru-RU"/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AA">
    <w:name w:val="Текстовый блок A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a0">
    <w:name w:val="Больш. марк."/>
    <w:pPr>
      <w:numPr>
        <w:numId w:val="3"/>
      </w:numPr>
    </w:pPr>
  </w:style>
  <w:style w:type="numbering" w:customStyle="1" w:styleId="1">
    <w:name w:val="Импортированный стиль 1"/>
    <w:pPr>
      <w:numPr>
        <w:numId w:val="5"/>
      </w:numPr>
    </w:pPr>
  </w:style>
  <w:style w:type="numbering" w:customStyle="1" w:styleId="9">
    <w:name w:val="Импортированный стиль 9"/>
    <w:pPr>
      <w:numPr>
        <w:numId w:val="7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1"/>
      </w:numPr>
    </w:pPr>
  </w:style>
  <w:style w:type="numbering" w:customStyle="1" w:styleId="12">
    <w:name w:val="Импортированный стиль 12"/>
    <w:pPr>
      <w:numPr>
        <w:numId w:val="13"/>
      </w:numPr>
    </w:pPr>
  </w:style>
  <w:style w:type="numbering" w:customStyle="1" w:styleId="13">
    <w:name w:val="Импортированный стиль 13"/>
    <w:pPr>
      <w:numPr>
        <w:numId w:val="15"/>
      </w:numPr>
    </w:pPr>
  </w:style>
  <w:style w:type="numbering" w:customStyle="1" w:styleId="14">
    <w:name w:val="Импортированный стиль 14"/>
    <w:pPr>
      <w:numPr>
        <w:numId w:val="17"/>
      </w:numPr>
    </w:pPr>
  </w:style>
  <w:style w:type="numbering" w:customStyle="1" w:styleId="15">
    <w:name w:val="Импортированный стиль 15"/>
    <w:pPr>
      <w:numPr>
        <w:numId w:val="19"/>
      </w:numPr>
    </w:pPr>
  </w:style>
  <w:style w:type="numbering" w:customStyle="1" w:styleId="16">
    <w:name w:val="Импортированный стиль 16"/>
    <w:pPr>
      <w:numPr>
        <w:numId w:val="21"/>
      </w:numPr>
    </w:pPr>
  </w:style>
  <w:style w:type="numbering" w:customStyle="1" w:styleId="17">
    <w:name w:val="Импортированный стиль 17"/>
    <w:pPr>
      <w:numPr>
        <w:numId w:val="23"/>
      </w:numPr>
    </w:pPr>
  </w:style>
  <w:style w:type="numbering" w:customStyle="1" w:styleId="18">
    <w:name w:val="Импортированный стиль 18"/>
    <w:pPr>
      <w:numPr>
        <w:numId w:val="25"/>
      </w:numPr>
    </w:pPr>
  </w:style>
  <w:style w:type="numbering" w:customStyle="1" w:styleId="19">
    <w:name w:val="Импортированный стиль 19"/>
    <w:pPr>
      <w:numPr>
        <w:numId w:val="27"/>
      </w:numPr>
    </w:pPr>
  </w:style>
  <w:style w:type="numbering" w:customStyle="1" w:styleId="2">
    <w:name w:val="Импортированный стиль 2"/>
    <w:pPr>
      <w:numPr>
        <w:numId w:val="29"/>
      </w:numPr>
    </w:pPr>
  </w:style>
  <w:style w:type="numbering" w:customStyle="1" w:styleId="20">
    <w:name w:val="Импортированный стиль 20"/>
    <w:pPr>
      <w:numPr>
        <w:numId w:val="32"/>
      </w:numPr>
    </w:pPr>
  </w:style>
  <w:style w:type="numbering" w:customStyle="1" w:styleId="21">
    <w:name w:val="Импортированный стиль 21"/>
    <w:pPr>
      <w:numPr>
        <w:numId w:val="34"/>
      </w:numPr>
    </w:pPr>
  </w:style>
  <w:style w:type="numbering" w:customStyle="1" w:styleId="22">
    <w:name w:val="Импортированный стиль 22"/>
    <w:pPr>
      <w:numPr>
        <w:numId w:val="36"/>
      </w:numPr>
    </w:pPr>
  </w:style>
  <w:style w:type="numbering" w:customStyle="1" w:styleId="23">
    <w:name w:val="Импортированный стиль 23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7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8">
    <w:name w:val="Текстовый блок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eader-user-name">
    <w:name w:val="header-user-name"/>
    <w:rPr>
      <w:lang w:val="ru-RU"/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AA">
    <w:name w:val="Текстовый блок A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a0">
    <w:name w:val="Больш. марк."/>
    <w:pPr>
      <w:numPr>
        <w:numId w:val="3"/>
      </w:numPr>
    </w:pPr>
  </w:style>
  <w:style w:type="numbering" w:customStyle="1" w:styleId="1">
    <w:name w:val="Импортированный стиль 1"/>
    <w:pPr>
      <w:numPr>
        <w:numId w:val="5"/>
      </w:numPr>
    </w:pPr>
  </w:style>
  <w:style w:type="numbering" w:customStyle="1" w:styleId="9">
    <w:name w:val="Импортированный стиль 9"/>
    <w:pPr>
      <w:numPr>
        <w:numId w:val="7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1"/>
      </w:numPr>
    </w:pPr>
  </w:style>
  <w:style w:type="numbering" w:customStyle="1" w:styleId="12">
    <w:name w:val="Импортированный стиль 12"/>
    <w:pPr>
      <w:numPr>
        <w:numId w:val="13"/>
      </w:numPr>
    </w:pPr>
  </w:style>
  <w:style w:type="numbering" w:customStyle="1" w:styleId="13">
    <w:name w:val="Импортированный стиль 13"/>
    <w:pPr>
      <w:numPr>
        <w:numId w:val="15"/>
      </w:numPr>
    </w:pPr>
  </w:style>
  <w:style w:type="numbering" w:customStyle="1" w:styleId="14">
    <w:name w:val="Импортированный стиль 14"/>
    <w:pPr>
      <w:numPr>
        <w:numId w:val="17"/>
      </w:numPr>
    </w:pPr>
  </w:style>
  <w:style w:type="numbering" w:customStyle="1" w:styleId="15">
    <w:name w:val="Импортированный стиль 15"/>
    <w:pPr>
      <w:numPr>
        <w:numId w:val="19"/>
      </w:numPr>
    </w:pPr>
  </w:style>
  <w:style w:type="numbering" w:customStyle="1" w:styleId="16">
    <w:name w:val="Импортированный стиль 16"/>
    <w:pPr>
      <w:numPr>
        <w:numId w:val="21"/>
      </w:numPr>
    </w:pPr>
  </w:style>
  <w:style w:type="numbering" w:customStyle="1" w:styleId="17">
    <w:name w:val="Импортированный стиль 17"/>
    <w:pPr>
      <w:numPr>
        <w:numId w:val="23"/>
      </w:numPr>
    </w:pPr>
  </w:style>
  <w:style w:type="numbering" w:customStyle="1" w:styleId="18">
    <w:name w:val="Импортированный стиль 18"/>
    <w:pPr>
      <w:numPr>
        <w:numId w:val="25"/>
      </w:numPr>
    </w:pPr>
  </w:style>
  <w:style w:type="numbering" w:customStyle="1" w:styleId="19">
    <w:name w:val="Импортированный стиль 19"/>
    <w:pPr>
      <w:numPr>
        <w:numId w:val="27"/>
      </w:numPr>
    </w:pPr>
  </w:style>
  <w:style w:type="numbering" w:customStyle="1" w:styleId="2">
    <w:name w:val="Импортированный стиль 2"/>
    <w:pPr>
      <w:numPr>
        <w:numId w:val="29"/>
      </w:numPr>
    </w:pPr>
  </w:style>
  <w:style w:type="numbering" w:customStyle="1" w:styleId="20">
    <w:name w:val="Импортированный стиль 20"/>
    <w:pPr>
      <w:numPr>
        <w:numId w:val="32"/>
      </w:numPr>
    </w:pPr>
  </w:style>
  <w:style w:type="numbering" w:customStyle="1" w:styleId="21">
    <w:name w:val="Импортированный стиль 21"/>
    <w:pPr>
      <w:numPr>
        <w:numId w:val="34"/>
      </w:numPr>
    </w:pPr>
  </w:style>
  <w:style w:type="numbering" w:customStyle="1" w:styleId="22">
    <w:name w:val="Импортированный стиль 22"/>
    <w:pPr>
      <w:numPr>
        <w:numId w:val="36"/>
      </w:numPr>
    </w:pPr>
  </w:style>
  <w:style w:type="numbering" w:customStyle="1" w:styleId="23">
    <w:name w:val="Импортированный стиль 23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Чубина Елена Александровна</dc:creator>
  <cp:lastModifiedBy>Чубина Елена Александровна</cp:lastModifiedBy>
  <cp:revision>2</cp:revision>
  <dcterms:created xsi:type="dcterms:W3CDTF">2015-11-11T09:00:00Z</dcterms:created>
  <dcterms:modified xsi:type="dcterms:W3CDTF">2015-11-11T09:00:00Z</dcterms:modified>
</cp:coreProperties>
</file>